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19" w:rsidRPr="00875AE5" w:rsidRDefault="00357319" w:rsidP="00357319">
      <w:pPr>
        <w:pStyle w:val="a3"/>
        <w:shd w:val="clear" w:color="auto" w:fill="FFFFFF"/>
        <w:spacing w:after="0"/>
        <w:jc w:val="right"/>
      </w:pPr>
      <w:r w:rsidRPr="00875AE5">
        <w:t xml:space="preserve">Приложение  </w:t>
      </w:r>
    </w:p>
    <w:p w:rsidR="00357319" w:rsidRPr="00875AE5" w:rsidRDefault="00357319" w:rsidP="00357319">
      <w:pPr>
        <w:pStyle w:val="a3"/>
        <w:shd w:val="clear" w:color="auto" w:fill="FFFFFF"/>
        <w:spacing w:after="0"/>
        <w:jc w:val="right"/>
        <w:rPr>
          <w:bCs/>
        </w:rPr>
      </w:pPr>
      <w:r w:rsidRPr="00875AE5">
        <w:t xml:space="preserve">к постановлению </w:t>
      </w:r>
      <w:r w:rsidRPr="00875AE5">
        <w:rPr>
          <w:bCs/>
        </w:rPr>
        <w:t xml:space="preserve">Администрации </w:t>
      </w:r>
    </w:p>
    <w:p w:rsidR="00357319" w:rsidRPr="00875AE5" w:rsidRDefault="00357319" w:rsidP="00357319">
      <w:pPr>
        <w:pStyle w:val="a3"/>
        <w:shd w:val="clear" w:color="auto" w:fill="FFFFFF"/>
        <w:spacing w:after="0"/>
        <w:jc w:val="right"/>
        <w:rPr>
          <w:color w:val="000000"/>
        </w:rPr>
      </w:pPr>
      <w:r w:rsidRPr="00875AE5">
        <w:rPr>
          <w:bCs/>
        </w:rPr>
        <w:t xml:space="preserve">Михайловского сельского поселения </w:t>
      </w:r>
    </w:p>
    <w:p w:rsidR="00357319" w:rsidRPr="00875AE5" w:rsidRDefault="00357319" w:rsidP="00357319">
      <w:pPr>
        <w:tabs>
          <w:tab w:val="left" w:pos="3544"/>
          <w:tab w:val="left" w:pos="3969"/>
        </w:tabs>
        <w:jc w:val="right"/>
      </w:pPr>
      <w:r w:rsidRPr="00875AE5">
        <w:t>от 29.12.2017  № 164</w:t>
      </w:r>
    </w:p>
    <w:p w:rsidR="00357319" w:rsidRPr="00875AE5" w:rsidRDefault="00357319" w:rsidP="00357319">
      <w:pPr>
        <w:jc w:val="center"/>
        <w:rPr>
          <w:rStyle w:val="9pt"/>
          <w:rFonts w:eastAsia="Arial Unicode MS"/>
        </w:rPr>
      </w:pPr>
    </w:p>
    <w:p w:rsidR="00357319" w:rsidRPr="00875AE5" w:rsidRDefault="00357319" w:rsidP="00357319">
      <w:pPr>
        <w:spacing w:after="1" w:line="220" w:lineRule="atLeast"/>
        <w:jc w:val="center"/>
        <w:rPr>
          <w:b/>
        </w:rPr>
      </w:pPr>
      <w:bookmarkStart w:id="0" w:name="P30"/>
      <w:bookmarkEnd w:id="0"/>
      <w:r>
        <w:rPr>
          <w:b/>
        </w:rPr>
        <w:t xml:space="preserve">                   </w:t>
      </w:r>
      <w:r w:rsidRPr="00875AE5">
        <w:rPr>
          <w:b/>
        </w:rPr>
        <w:t>ПОЛОЖЕНИЕ                                                                                                                   о порядке работы «телефона доверия» по вопросам противодействия коррупции в Администрации Михайловского сельского поселения</w:t>
      </w:r>
    </w:p>
    <w:p w:rsidR="00357319" w:rsidRPr="00875AE5" w:rsidRDefault="00357319" w:rsidP="00357319">
      <w:pPr>
        <w:spacing w:after="1" w:line="220" w:lineRule="atLeast"/>
        <w:jc w:val="both"/>
      </w:pPr>
    </w:p>
    <w:p w:rsidR="00357319" w:rsidRPr="00875AE5" w:rsidRDefault="00357319" w:rsidP="00357319">
      <w:pPr>
        <w:spacing w:after="1" w:line="220" w:lineRule="atLeast"/>
        <w:ind w:firstLine="540"/>
        <w:jc w:val="both"/>
      </w:pPr>
      <w:r w:rsidRPr="00875AE5">
        <w:t>1. Настоящее Положение определяет порядок работы «телефона доверия» по вопросам противодействия коррупции (далее – «телефон доверия»), организации работы с обращениями граждан и организаций, полученными по «телефону доверия», о фактах проявления коррупции в Администрации Михайловского сельского поселения и муниципальных  учреждениях.</w:t>
      </w:r>
    </w:p>
    <w:p w:rsidR="00357319" w:rsidRPr="00875AE5" w:rsidRDefault="00357319" w:rsidP="00357319">
      <w:pPr>
        <w:spacing w:after="1" w:line="220" w:lineRule="atLeast"/>
        <w:ind w:firstLine="540"/>
        <w:jc w:val="both"/>
      </w:pPr>
      <w:r w:rsidRPr="00875AE5">
        <w:t xml:space="preserve">2. </w:t>
      </w:r>
      <w:proofErr w:type="gramStart"/>
      <w:r w:rsidRPr="00875AE5">
        <w:t>«Телефон доверия» - канал связи с гражданами и организациями, созданный в целях получения дополнительной информации для совершенствования деятельности администрации поселения по вопросам противодействия коррупции, оперативного реагирования на возможные коррупционные проявления в деятельности муниципальных служащих, специалистов администрации поселения и муниципальных учреждениях (далее – специалисты), а также для обеспечения защиты прав и законных интересов граждан.</w:t>
      </w:r>
      <w:proofErr w:type="gramEnd"/>
    </w:p>
    <w:p w:rsidR="00357319" w:rsidRPr="00875AE5" w:rsidRDefault="00357319" w:rsidP="00357319">
      <w:pPr>
        <w:spacing w:after="1" w:line="220" w:lineRule="atLeast"/>
        <w:ind w:firstLine="540"/>
        <w:jc w:val="both"/>
      </w:pPr>
      <w:r w:rsidRPr="00875AE5">
        <w:t>3. По «телефону доверия» принимаются обращения о фактах коррупции, вымогательства и волокиты со стороны специалистов, нарушения ими требований к служебному поведению, а также совершения иных деяний, содержащих признаки злоупотребления служебным положением.</w:t>
      </w:r>
    </w:p>
    <w:p w:rsidR="00357319" w:rsidRPr="00875AE5" w:rsidRDefault="00357319" w:rsidP="00357319">
      <w:pPr>
        <w:spacing w:after="1" w:line="220" w:lineRule="atLeast"/>
        <w:ind w:firstLine="540"/>
        <w:jc w:val="both"/>
      </w:pPr>
      <w:r w:rsidRPr="00875AE5">
        <w:t>4. Прием сообщений граждан по «телефону доверия» осуществляется по номеру: 8(86367)5-90-68.</w:t>
      </w:r>
    </w:p>
    <w:p w:rsidR="00357319" w:rsidRPr="00875AE5" w:rsidRDefault="00357319" w:rsidP="00357319">
      <w:pPr>
        <w:spacing w:after="1" w:line="220" w:lineRule="atLeast"/>
        <w:ind w:firstLine="540"/>
        <w:jc w:val="both"/>
      </w:pPr>
      <w:r w:rsidRPr="00875AE5">
        <w:t>5. Информация о функционировании «телефона доверия» и о правилах приема обращений размещается на официальном сайте муниципального образования «Михайловское сельское поселение» в разделе «Противодействие коррупции».</w:t>
      </w:r>
    </w:p>
    <w:p w:rsidR="00357319" w:rsidRPr="00875AE5" w:rsidRDefault="00357319" w:rsidP="00357319">
      <w:pPr>
        <w:spacing w:after="1" w:line="220" w:lineRule="atLeast"/>
        <w:ind w:firstLine="540"/>
        <w:jc w:val="both"/>
      </w:pPr>
      <w:r w:rsidRPr="00875AE5">
        <w:t xml:space="preserve">6. </w:t>
      </w:r>
      <w:proofErr w:type="gramStart"/>
      <w:r w:rsidRPr="00875AE5">
        <w:t>Прием и запись обращений по «телефону доверия» осуществляется ежедневно, кроме выходных и праздничных дней с понедельника по четверг с 8.00 до 17.00 часов (перерыв с 12.00 до 13.30), в пятницу - с 8.00 до 15.00 часов по местному времени (перерыв с 12.00 до 13.00 часов).</w:t>
      </w:r>
      <w:proofErr w:type="gramEnd"/>
    </w:p>
    <w:p w:rsidR="00357319" w:rsidRPr="00875AE5" w:rsidRDefault="00357319" w:rsidP="00357319">
      <w:pPr>
        <w:spacing w:after="1" w:line="220" w:lineRule="atLeast"/>
        <w:ind w:firstLine="540"/>
        <w:jc w:val="both"/>
      </w:pPr>
      <w:r w:rsidRPr="00875AE5">
        <w:t>7. Учет обращений абонентов, поступающих по «телефону доверия» о фактах проявления коррупции осуществляется ведущим специалистом, в должностные обязанности которого входит профилактика коррупционных правонарушений.</w:t>
      </w:r>
    </w:p>
    <w:p w:rsidR="00357319" w:rsidRPr="00875AE5" w:rsidRDefault="00357319" w:rsidP="00357319">
      <w:pPr>
        <w:spacing w:after="1" w:line="220" w:lineRule="atLeast"/>
        <w:ind w:firstLine="540"/>
        <w:jc w:val="both"/>
      </w:pPr>
      <w:r w:rsidRPr="00875AE5">
        <w:t>8. Все обращения, поступающие по «телефону доверия» не позднее следующего рабочего дня с момента их получения, подлежат обязательному внесению в Журнал регистрации обращений граждан и организаций, поступивших по «телефону доверия по вопросам противодействия коррупции» (далее – Журнал),  по форме согласно приложению №1 к настоящему Положению.</w:t>
      </w:r>
    </w:p>
    <w:p w:rsidR="00357319" w:rsidRPr="00875AE5" w:rsidRDefault="00357319" w:rsidP="00357319">
      <w:pPr>
        <w:spacing w:after="1" w:line="220" w:lineRule="atLeast"/>
        <w:ind w:firstLine="540"/>
        <w:jc w:val="both"/>
      </w:pPr>
      <w:r w:rsidRPr="00875AE5">
        <w:t xml:space="preserve">9. В день регистрации в Журнале обращения, поступившие по «телефону доверия», оформленные согласно </w:t>
      </w:r>
      <w:hyperlink w:anchor="P91" w:history="1">
        <w:r w:rsidRPr="00875AE5">
          <w:t>приложению №2</w:t>
        </w:r>
      </w:hyperlink>
      <w:r w:rsidRPr="00875AE5">
        <w:t xml:space="preserve"> к настоящему Положению, передаются инспектору администрации для регистрации в автоматизированной системе делопроизводства  в течение трех дней со дня их поступления. В электронной форме контрольно-регистрационной карточки «тип обращения» указывается «телефон доверия по вопросам противодействия коррупции».</w:t>
      </w:r>
    </w:p>
    <w:p w:rsidR="00357319" w:rsidRPr="00875AE5" w:rsidRDefault="00357319" w:rsidP="00357319">
      <w:pPr>
        <w:spacing w:after="1" w:line="220" w:lineRule="atLeast"/>
        <w:ind w:firstLine="540"/>
        <w:jc w:val="both"/>
      </w:pPr>
      <w:r w:rsidRPr="00875AE5">
        <w:t xml:space="preserve">10. Рассмотрение обращений, поступивших по «телефону доверия», осуществляется в соответствии с  Федеральным </w:t>
      </w:r>
      <w:hyperlink r:id="rId4" w:history="1">
        <w:r w:rsidRPr="00875AE5">
          <w:t>законом</w:t>
        </w:r>
      </w:hyperlink>
      <w:r w:rsidRPr="00875AE5">
        <w:t xml:space="preserve"> от 2 мая 2006 № 59-ФЗ «О порядке рассмотрения обращений граждан Российской Федерации». </w:t>
      </w:r>
    </w:p>
    <w:p w:rsidR="00357319" w:rsidRPr="00875AE5" w:rsidRDefault="00357319" w:rsidP="00357319">
      <w:pPr>
        <w:spacing w:after="1" w:line="220" w:lineRule="atLeast"/>
        <w:ind w:firstLine="540"/>
        <w:jc w:val="both"/>
      </w:pPr>
      <w:r w:rsidRPr="00875AE5">
        <w:t xml:space="preserve">11. При наличии в обращениях абонентов информации, относящейся к компетенции правоохранительных и иных государственных органов, информация направляется специалистом, ответственным за профилактику коррупционных правонарушений, в </w:t>
      </w:r>
      <w:r w:rsidRPr="00875AE5">
        <w:lastRenderedPageBreak/>
        <w:t>соответствующие органы на бумажном носителе с сопроводительным письмом в течение 2-х рабочих дней.</w:t>
      </w:r>
    </w:p>
    <w:p w:rsidR="00357319" w:rsidRPr="00875AE5" w:rsidRDefault="00357319" w:rsidP="00357319">
      <w:pPr>
        <w:spacing w:after="1" w:line="220" w:lineRule="atLeast"/>
        <w:ind w:firstLine="540"/>
        <w:jc w:val="both"/>
      </w:pPr>
      <w:bookmarkStart w:id="1" w:name="P49"/>
      <w:bookmarkEnd w:id="1"/>
      <w:r w:rsidRPr="00875AE5">
        <w:t xml:space="preserve">12. </w:t>
      </w:r>
      <w:proofErr w:type="gramStart"/>
      <w:r w:rsidRPr="00875AE5">
        <w:t>Анонимные обращения (без указания фамилии, имени, отчества (при наличии) гражданина, направившего обращение), не содержащие почтового адреса,  регистрируются в Журнале, но не рассматриваются.</w:t>
      </w:r>
      <w:proofErr w:type="gramEnd"/>
    </w:p>
    <w:p w:rsidR="00357319" w:rsidRPr="00875AE5" w:rsidRDefault="00357319" w:rsidP="00357319">
      <w:pPr>
        <w:spacing w:after="1" w:line="220" w:lineRule="atLeast"/>
        <w:ind w:firstLine="540"/>
        <w:jc w:val="both"/>
      </w:pPr>
      <w:r w:rsidRPr="00875AE5">
        <w:t xml:space="preserve">13. Ведущий  специалист по правовой и кадровой работе, ответственный за профилактику коррупционных правонарушений, анализирует и обобщает поступившие по «телефону доверия» обращения в целях разработки и реализации </w:t>
      </w:r>
      <w:proofErr w:type="spellStart"/>
      <w:r w:rsidRPr="00875AE5">
        <w:t>антикоррупционных</w:t>
      </w:r>
      <w:proofErr w:type="spellEnd"/>
      <w:r w:rsidRPr="00875AE5">
        <w:t xml:space="preserve"> мероприятий.</w:t>
      </w:r>
    </w:p>
    <w:p w:rsidR="00357319" w:rsidRPr="00875AE5" w:rsidRDefault="00357319" w:rsidP="00357319">
      <w:pPr>
        <w:spacing w:after="1" w:line="220" w:lineRule="atLeast"/>
        <w:ind w:firstLine="540"/>
        <w:jc w:val="both"/>
      </w:pPr>
      <w:r w:rsidRPr="00875AE5">
        <w:t>14. Ведущий  специалист по правовой и кадровой работе, ответственный за профилактику коррупционных правонарушений, работающий с информацией, полученной по «телефону доверия», несет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99657E" w:rsidRDefault="0099657E"/>
    <w:sectPr w:rsidR="0099657E" w:rsidSect="0099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7319"/>
    <w:rsid w:val="00192DDF"/>
    <w:rsid w:val="00357319"/>
    <w:rsid w:val="004906C1"/>
    <w:rsid w:val="00560451"/>
    <w:rsid w:val="006B0FD0"/>
    <w:rsid w:val="006E6464"/>
    <w:rsid w:val="0099657E"/>
    <w:rsid w:val="00B017DC"/>
    <w:rsid w:val="00B85B7A"/>
    <w:rsid w:val="00C247D9"/>
    <w:rsid w:val="00DA0284"/>
    <w:rsid w:val="00E1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basedOn w:val="a0"/>
    <w:rsid w:val="00357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3">
    <w:name w:val="Normal (Web)"/>
    <w:basedOn w:val="a"/>
    <w:uiPriority w:val="99"/>
    <w:unhideWhenUsed/>
    <w:rsid w:val="00357319"/>
    <w:pPr>
      <w:suppressAutoHyphens w:val="0"/>
      <w:spacing w:after="15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71749E4E4B27DF2C2FB9FB323AD94C8977D63113D43C216DD4296329F723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Землеустроитель</cp:lastModifiedBy>
  <cp:revision>1</cp:revision>
  <dcterms:created xsi:type="dcterms:W3CDTF">2020-03-04T13:49:00Z</dcterms:created>
  <dcterms:modified xsi:type="dcterms:W3CDTF">2020-03-04T13:49:00Z</dcterms:modified>
</cp:coreProperties>
</file>