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D7" w:rsidRPr="00191BD7" w:rsidRDefault="00191BD7" w:rsidP="00191BD7">
      <w:pPr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РОССИЙСКАЯ ФЕДЕРАЦИЯ                                                                          РОСТОВСКАЯ ОБЛАСТЬ                                                                    МУНИЦИПАЛЬНОЕ ОБРАЗОВАНИЕ                                                        «МИХАЙЛОВСКОЕ СЕЛЬСКОЕ ПОСЕЛЕНИЕ»                                 АДМИНИСТРАЦИЯ                                                                           МИХАЙЛОВСКОГО СЕЛЬСКОГО ПОСЕЛЕНИЯ</w:t>
      </w:r>
    </w:p>
    <w:p w:rsidR="001643A7" w:rsidRPr="00191BD7" w:rsidRDefault="001643A7" w:rsidP="00191BD7">
      <w:pPr>
        <w:ind w:firstLine="2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643A7" w:rsidRPr="00191BD7" w:rsidRDefault="005A3466" w:rsidP="00191BD7">
      <w:pPr>
        <w:ind w:firstLine="28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E179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</w:t>
      </w:r>
      <w:r w:rsidR="00191BD7" w:rsidRPr="00191BD7">
        <w:rPr>
          <w:rFonts w:ascii="Times New Roman" w:hAnsi="Times New Roman" w:cs="Times New Roman"/>
          <w:sz w:val="27"/>
          <w:szCs w:val="27"/>
          <w:highlight w:val="white"/>
        </w:rPr>
        <w:t>от 15.12.</w:t>
      </w:r>
      <w:r w:rsidR="007245FE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>202</w:t>
      </w:r>
      <w:r w:rsidR="00191BD7">
        <w:rPr>
          <w:rFonts w:ascii="Times New Roman" w:hAnsi="Times New Roman" w:cs="Times New Roman"/>
          <w:sz w:val="27"/>
          <w:szCs w:val="27"/>
          <w:highlight w:val="white"/>
        </w:rPr>
        <w:t>2</w:t>
      </w: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г.      № </w:t>
      </w:r>
      <w:r w:rsidR="00191BD7" w:rsidRPr="00191BD7">
        <w:rPr>
          <w:rFonts w:ascii="Times New Roman" w:hAnsi="Times New Roman" w:cs="Times New Roman"/>
          <w:sz w:val="27"/>
          <w:szCs w:val="27"/>
          <w:highlight w:val="white"/>
        </w:rPr>
        <w:t>122</w:t>
      </w:r>
    </w:p>
    <w:p w:rsidR="00263F6B" w:rsidRPr="00191BD7" w:rsidRDefault="007E179B" w:rsidP="00191BD7">
      <w:pPr>
        <w:tabs>
          <w:tab w:val="left" w:pos="2359"/>
          <w:tab w:val="center" w:pos="3686"/>
          <w:tab w:val="right" w:pos="7938"/>
        </w:tabs>
        <w:rPr>
          <w:rFonts w:ascii="Times New Roman" w:hAnsi="Times New Roman" w:cs="Times New Roman"/>
          <w:sz w:val="27"/>
          <w:szCs w:val="27"/>
          <w:highlight w:val="white"/>
        </w:rPr>
      </w:pPr>
      <w:r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                                                    </w:t>
      </w:r>
      <w:r w:rsidR="005A3466" w:rsidRPr="00191BD7">
        <w:rPr>
          <w:rFonts w:ascii="Times New Roman" w:hAnsi="Times New Roman" w:cs="Times New Roman"/>
          <w:sz w:val="27"/>
          <w:szCs w:val="27"/>
        </w:rPr>
        <w:t xml:space="preserve">   </w:t>
      </w:r>
      <w:r w:rsidRPr="00191BD7">
        <w:rPr>
          <w:rFonts w:ascii="Times New Roman" w:hAnsi="Times New Roman" w:cs="Times New Roman"/>
          <w:sz w:val="27"/>
          <w:szCs w:val="27"/>
        </w:rPr>
        <w:t>х. Михайловка</w:t>
      </w:r>
      <w:r w:rsidR="005A3466" w:rsidRPr="00191BD7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«</w:t>
      </w:r>
      <w:r w:rsidRPr="00191BD7">
        <w:rPr>
          <w:rFonts w:ascii="Times New Roman" w:hAnsi="Times New Roman" w:cs="Times New Roman"/>
          <w:sz w:val="27"/>
          <w:szCs w:val="27"/>
        </w:rPr>
        <w:t>Об утверждении Программы профилактики,</w:t>
      </w:r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(ущерба),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охраняемым</w:t>
      </w:r>
      <w:proofErr w:type="gramEnd"/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законом ценностям на 2023 год по </w:t>
      </w:r>
      <w:proofErr w:type="gramStart"/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</w:t>
      </w:r>
      <w:proofErr w:type="gramEnd"/>
    </w:p>
    <w:p w:rsidR="00263F6B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контролю в сфере благоустройства на территории</w:t>
      </w:r>
    </w:p>
    <w:p w:rsidR="001643A7" w:rsidRPr="00191BD7" w:rsidRDefault="00263F6B" w:rsidP="00191BD7">
      <w:pPr>
        <w:tabs>
          <w:tab w:val="center" w:pos="3686"/>
          <w:tab w:val="right" w:pos="7938"/>
        </w:tabs>
        <w:spacing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191BD7">
        <w:rPr>
          <w:rFonts w:ascii="Times New Roman" w:hAnsi="Times New Roman" w:cs="Times New Roman"/>
          <w:color w:val="000000"/>
          <w:sz w:val="27"/>
          <w:szCs w:val="27"/>
        </w:rPr>
        <w:t>Михайловского сельского поселения»</w:t>
      </w:r>
    </w:p>
    <w:p w:rsidR="001643A7" w:rsidRPr="00191BD7" w:rsidRDefault="001643A7" w:rsidP="00191BD7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spacing w:after="0"/>
        <w:ind w:firstLine="851"/>
        <w:jc w:val="both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>В соответствии ст.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44</w:t>
      </w:r>
      <w:r w:rsidRPr="00191BD7">
        <w:rPr>
          <w:rFonts w:ascii="Times New Roman" w:hAnsi="Times New Roman" w:cs="Times New Roman"/>
          <w:sz w:val="27"/>
          <w:szCs w:val="27"/>
        </w:rPr>
        <w:t xml:space="preserve"> Федерального закона от 31 июля 2021г. № 248-ФЗ «О государственном контроле (надзоре) и муниципальном контроле в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Российской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 xml:space="preserve">Федерации», </w:t>
      </w:r>
      <w:r w:rsidRPr="00191BD7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</w:t>
      </w:r>
      <w:r w:rsidRPr="00191BD7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Федеральным законом  от 06.10.2003г.  № 131-ФЗ «Об общих принципах организации местного самоуправления в Российской Ф</w:t>
      </w:r>
      <w:r w:rsidR="00191BD7" w:rsidRPr="00191BD7">
        <w:rPr>
          <w:rFonts w:ascii="Times New Roman" w:hAnsi="Times New Roman" w:cs="Times New Roman"/>
          <w:sz w:val="27"/>
          <w:szCs w:val="27"/>
        </w:rPr>
        <w:t>едерации», руководствуясь ст. 37</w:t>
      </w:r>
      <w:r w:rsidRPr="00191BD7">
        <w:rPr>
          <w:rFonts w:ascii="Times New Roman" w:hAnsi="Times New Roman" w:cs="Times New Roman"/>
          <w:sz w:val="27"/>
          <w:szCs w:val="27"/>
        </w:rPr>
        <w:t xml:space="preserve"> Устава муниципального образования «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Михайловское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сельское поселение», Администрация </w:t>
      </w:r>
      <w:r w:rsidR="00733EF1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 xml:space="preserve">сельского поселения, </w:t>
      </w:r>
      <w:proofErr w:type="gramEnd"/>
    </w:p>
    <w:p w:rsidR="001643A7" w:rsidRPr="00191BD7" w:rsidRDefault="005A3466" w:rsidP="00191BD7">
      <w:pPr>
        <w:spacing w:after="0"/>
        <w:ind w:firstLine="567"/>
        <w:jc w:val="center"/>
        <w:rPr>
          <w:sz w:val="27"/>
          <w:szCs w:val="27"/>
        </w:rPr>
      </w:pPr>
      <w:r w:rsidRPr="00191BD7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1643A7" w:rsidRPr="00191BD7" w:rsidRDefault="001643A7" w:rsidP="00191BD7">
      <w:pPr>
        <w:spacing w:after="0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1. Утвердить Программу профилактики рисков причинения вреда (ущерба) охраняемым законом ценностям на 2023 год по </w:t>
      </w:r>
      <w:r w:rsidRPr="00191BD7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муниципальному контролю в сфере благоустройства</w:t>
      </w:r>
      <w:r w:rsidRPr="00191BD7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(Приложение № 1).</w:t>
      </w:r>
    </w:p>
    <w:p w:rsidR="001643A7" w:rsidRPr="00191BD7" w:rsidRDefault="005A3466" w:rsidP="00191BD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384BCB" w:rsidRPr="00191BD7">
        <w:rPr>
          <w:rFonts w:ascii="Times New Roman" w:hAnsi="Times New Roman" w:cs="Times New Roman"/>
          <w:sz w:val="27"/>
          <w:szCs w:val="27"/>
        </w:rPr>
        <w:t xml:space="preserve">Михайловского </w:t>
      </w:r>
      <w:r w:rsidRPr="00191BD7">
        <w:rPr>
          <w:rFonts w:ascii="Times New Roman" w:hAnsi="Times New Roman" w:cs="Times New Roman"/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643A7" w:rsidRPr="00191BD7" w:rsidRDefault="005A3466" w:rsidP="00191BD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1BD7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191BD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91BD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643A7" w:rsidRPr="00191BD7" w:rsidRDefault="001643A7" w:rsidP="00191BD7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643A7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7"/>
          <w:szCs w:val="27"/>
        </w:rPr>
      </w:pPr>
      <w:r w:rsidRPr="00191BD7">
        <w:rPr>
          <w:sz w:val="27"/>
          <w:szCs w:val="27"/>
        </w:rPr>
        <w:t xml:space="preserve">Глава Администрации </w:t>
      </w:r>
      <w:r w:rsidR="00814599" w:rsidRPr="00191BD7">
        <w:rPr>
          <w:sz w:val="27"/>
          <w:szCs w:val="27"/>
        </w:rPr>
        <w:t>Михайловского</w:t>
      </w:r>
    </w:p>
    <w:p w:rsidR="00864C71" w:rsidRPr="00191BD7" w:rsidRDefault="005A3466" w:rsidP="00191BD7">
      <w:pPr>
        <w:pStyle w:val="af0"/>
        <w:spacing w:after="0" w:line="276" w:lineRule="auto"/>
        <w:ind w:left="0"/>
        <w:outlineLvl w:val="0"/>
        <w:rPr>
          <w:sz w:val="28"/>
          <w:szCs w:val="28"/>
        </w:rPr>
      </w:pPr>
      <w:r w:rsidRPr="00191BD7">
        <w:rPr>
          <w:sz w:val="27"/>
          <w:szCs w:val="27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С.</w:t>
      </w:r>
      <w:r w:rsidR="0081459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proofErr w:type="spellStart"/>
      <w:r w:rsidR="00814599">
        <w:rPr>
          <w:sz w:val="28"/>
          <w:szCs w:val="28"/>
        </w:rPr>
        <w:t>Дубравина</w:t>
      </w:r>
      <w:proofErr w:type="spellEnd"/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864C71" w:rsidRDefault="00864C71">
      <w:pPr>
        <w:tabs>
          <w:tab w:val="left" w:pos="5812"/>
        </w:tabs>
        <w:suppressAutoHyphens/>
        <w:ind w:firstLine="567"/>
        <w:contextualSpacing/>
        <w:jc w:val="right"/>
        <w:outlineLvl w:val="0"/>
        <w:rPr>
          <w:rFonts w:ascii="Times New Roman" w:hAnsi="Times New Roman" w:cs="Times New Roman"/>
        </w:rPr>
      </w:pP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outlineLvl w:val="0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1643A7" w:rsidRDefault="005A3466">
      <w:pPr>
        <w:tabs>
          <w:tab w:val="left" w:pos="5812"/>
        </w:tabs>
        <w:suppressAutoHyphens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1643A7" w:rsidRDefault="005B64F6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5A346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466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поселения</w:t>
      </w:r>
    </w:p>
    <w:p w:rsidR="001643A7" w:rsidRPr="00FA0FCA" w:rsidRDefault="00191BD7">
      <w:pPr>
        <w:tabs>
          <w:tab w:val="left" w:pos="5812"/>
        </w:tabs>
        <w:suppressAutoHyphens/>
        <w:ind w:firstLine="567"/>
        <w:contextualSpacing/>
        <w:jc w:val="right"/>
        <w:rPr>
          <w:strike/>
          <w:u w:val="single"/>
        </w:rPr>
      </w:pPr>
      <w:bookmarkStart w:id="0" w:name="__DdeLink__367_3800544379"/>
      <w:bookmarkEnd w:id="0"/>
      <w:r>
        <w:rPr>
          <w:rStyle w:val="FontStyle12"/>
          <w:rFonts w:eastAsia="Times New Roman"/>
          <w:sz w:val="28"/>
          <w:szCs w:val="28"/>
          <w:highlight w:val="white"/>
        </w:rPr>
        <w:t>от 15.12.</w:t>
      </w:r>
      <w:r w:rsidR="005B64F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202</w:t>
      </w:r>
      <w:r>
        <w:rPr>
          <w:rStyle w:val="FontStyle12"/>
          <w:rFonts w:eastAsia="Times New Roman"/>
          <w:sz w:val="28"/>
          <w:szCs w:val="28"/>
          <w:highlight w:val="white"/>
        </w:rPr>
        <w:t>2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>г. №</w:t>
      </w:r>
      <w:r>
        <w:rPr>
          <w:rStyle w:val="FontStyle12"/>
          <w:rFonts w:eastAsia="Times New Roman"/>
          <w:sz w:val="28"/>
          <w:szCs w:val="28"/>
          <w:highlight w:val="white"/>
        </w:rPr>
        <w:t xml:space="preserve"> 122</w:t>
      </w:r>
      <w:r w:rsidR="00FA0FCA">
        <w:rPr>
          <w:rStyle w:val="FontStyle12"/>
          <w:rFonts w:eastAsia="Times New Roman"/>
          <w:sz w:val="28"/>
          <w:szCs w:val="28"/>
          <w:highlight w:val="white"/>
        </w:rPr>
        <w:t xml:space="preserve">    </w:t>
      </w:r>
      <w:r w:rsidR="005A3466">
        <w:rPr>
          <w:rStyle w:val="FontStyle12"/>
          <w:rFonts w:eastAsia="Times New Roman"/>
          <w:sz w:val="28"/>
          <w:szCs w:val="28"/>
          <w:highlight w:val="white"/>
        </w:rPr>
        <w:t xml:space="preserve"> </w:t>
      </w:r>
      <w:r w:rsidR="00FA0FCA">
        <w:rPr>
          <w:rStyle w:val="FontStyle12"/>
          <w:rFonts w:eastAsia="Times New Roman"/>
          <w:sz w:val="28"/>
          <w:szCs w:val="28"/>
          <w:u w:val="single"/>
        </w:rPr>
        <w:t xml:space="preserve">  </w:t>
      </w: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Default="001643A7">
      <w:pPr>
        <w:tabs>
          <w:tab w:val="left" w:pos="5812"/>
        </w:tabs>
        <w:suppressAutoHyphens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highlight w:val="white"/>
        </w:rPr>
      </w:pP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91BD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(ущерба),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на 2023 год </w:t>
      </w:r>
    </w:p>
    <w:p w:rsidR="001643A7" w:rsidRPr="00191BD7" w:rsidRDefault="005A3466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</w:t>
      </w:r>
      <w:r w:rsidRPr="0019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</w:t>
      </w:r>
      <w:r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43A7" w:rsidRPr="00191BD7" w:rsidRDefault="00FA2927">
      <w:pPr>
        <w:spacing w:after="0" w:line="240" w:lineRule="auto"/>
        <w:jc w:val="center"/>
        <w:rPr>
          <w:b/>
        </w:rPr>
      </w:pPr>
      <w:r w:rsidRPr="00191BD7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5A3466" w:rsidRPr="00191BD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A3466" w:rsidRPr="0019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1643A7" w:rsidRPr="00191BD7" w:rsidRDefault="001643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Pr="00191BD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Pr="00191BD7" w:rsidRDefault="005A3466">
      <w:pPr>
        <w:spacing w:after="0" w:line="240" w:lineRule="auto"/>
        <w:ind w:firstLine="709"/>
        <w:contextualSpacing/>
        <w:jc w:val="center"/>
        <w:outlineLvl w:val="1"/>
        <w:rPr>
          <w:b/>
        </w:rPr>
      </w:pPr>
      <w:bookmarkStart w:id="1" w:name="Par94"/>
      <w:bookmarkEnd w:id="1"/>
      <w:r w:rsidRPr="00191BD7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           описание текущего уровня развития профилактической деятельности контрольного (надзорного) органа, характеристика проблем, на решение              которых направлена программа профилактики</w:t>
      </w:r>
    </w:p>
    <w:p w:rsidR="001643A7" w:rsidRDefault="00164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Default="005A3466">
      <w:pPr>
        <w:spacing w:after="0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       муниципальном контроле в Российской Федерации», постановлением Правительства Российской Федерации от 25 июня 2021 года № 990 «Об утверждении Правил              разработки и утверждения контрольными (надзорными) органами программы               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(далее - Правила)</w:t>
      </w:r>
      <w:r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профилактике             рисков причинения вреда (ущерба) охраняемым законом ценностям при                    осуществлении муниципального  контроля в сфере благоустройства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</w:t>
      </w:r>
      <w:r w:rsidR="00D17C3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3A7" w:rsidRDefault="005A3466">
      <w:pPr>
        <w:pStyle w:val="ConsPlusNormal"/>
        <w:spacing w:line="276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(далее - Программа профилактики) </w:t>
      </w:r>
      <w:r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- контролируемые лица)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6B040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- Правила благоустройства)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требования).</w:t>
      </w:r>
    </w:p>
    <w:p w:rsidR="001643A7" w:rsidRDefault="005A3466">
      <w:pPr>
        <w:spacing w:after="0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а также с тем, что до конца 2022 года Постановлением Правительства Российской Федерации от 10.03.2022г. № 336 «Об особенностях организации и </w:t>
      </w:r>
      <w:r w:rsidR="00191BD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(надзора), муниципального контроля» введен мораторий на осуществление государственного контроля (надзора), муниципального контроля профилактическая деятельность при осуществлении муниципального контроля в сфере благоустройства на территории </w:t>
      </w:r>
      <w:r w:rsidR="006B040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6B040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- Администрация), в рамках указанных Правил не осуществлялась.</w:t>
      </w:r>
    </w:p>
    <w:p w:rsidR="001643A7" w:rsidRDefault="005A3466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профилактической деятельности не представляется возможным.</w:t>
      </w:r>
    </w:p>
    <w:p w:rsidR="001643A7" w:rsidRDefault="005A3466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1643A7" w:rsidRDefault="005A3466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 числу профилактических мероприятий, предусмотренных положением о             муниципальном контроле в сфере благоустройства на территории </w:t>
      </w:r>
      <w:r w:rsidR="0071671D">
        <w:rPr>
          <w:rFonts w:ascii="Times New Roman" w:hAnsi="Times New Roman" w:cs="Times New Roman"/>
          <w:sz w:val="28"/>
          <w:szCs w:val="28"/>
        </w:rPr>
        <w:t>Михайловского</w:t>
      </w:r>
      <w:r w:rsidR="0071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отнесены:</w:t>
      </w:r>
    </w:p>
    <w:p w:rsidR="001643A7" w:rsidRDefault="005A3466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1)  информирование;</w:t>
      </w:r>
    </w:p>
    <w:p w:rsidR="001643A7" w:rsidRDefault="005A3466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объявление предостережения </w:t>
      </w:r>
      <w:r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1643A7" w:rsidRDefault="005A3466">
      <w:pPr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3)  консультирование.</w:t>
      </w:r>
    </w:p>
    <w:p w:rsidR="001643A7" w:rsidRDefault="001643A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bookmarkStart w:id="2" w:name="Par17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643A7" w:rsidRDefault="001643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         всеми контролируемыми лицами;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                  нарушениям обязательных требований и (или) причинению вреда (ущерба)                   охраняемым законом ценностям;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                        контролируемых лиц, повышение информированности о способах их соблюдения;</w:t>
      </w:r>
    </w:p>
    <w:p w:rsidR="001643A7" w:rsidRDefault="005A3466">
      <w:pPr>
        <w:pStyle w:val="ad"/>
        <w:numPr>
          <w:ilvl w:val="0"/>
          <w:numId w:val="1"/>
        </w:numPr>
        <w:spacing w:after="0"/>
        <w:ind w:left="0" w:firstLine="709"/>
        <w:jc w:val="both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              установленных муниципальными правовыми актами, включая устранение причин, факторов и условий, способствующих возможному нарушению обязательных                требований;</w:t>
      </w:r>
    </w:p>
    <w:p w:rsidR="001643A7" w:rsidRDefault="005A3466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</w:r>
      <w:r w:rsidR="0071671D">
        <w:rPr>
          <w:rFonts w:ascii="Times New Roman" w:hAnsi="Times New Roman" w:cs="Times New Roman"/>
          <w:sz w:val="28"/>
          <w:szCs w:val="28"/>
        </w:rPr>
        <w:t>Михайловского</w:t>
      </w:r>
      <w:r w:rsidR="00716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3A7" w:rsidRDefault="001643A7">
      <w:pPr>
        <w:spacing w:after="0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/>
        <w:ind w:firstLine="709"/>
        <w:contextualSpacing/>
        <w:jc w:val="both"/>
        <w:outlineLvl w:val="2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1643A7" w:rsidRDefault="001643A7">
      <w:pPr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pStyle w:val="12"/>
        <w:suppressAutoHyphens w:val="0"/>
        <w:spacing w:line="276" w:lineRule="auto"/>
        <w:ind w:left="0"/>
        <w:jc w:val="both"/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               (ущерба) охраняемым законом ценностям;</w:t>
      </w:r>
    </w:p>
    <w:p w:rsidR="001643A7" w:rsidRDefault="005A3466">
      <w:pPr>
        <w:spacing w:after="0"/>
        <w:jc w:val="both"/>
      </w:pPr>
      <w:r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>
        <w:rPr>
          <w:rFonts w:ascii="Times New Roman" w:hAnsi="Times New Roman"/>
          <w:sz w:val="28"/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                    исполнению;</w:t>
      </w:r>
    </w:p>
    <w:p w:rsidR="001643A7" w:rsidRDefault="005A3466">
      <w:pPr>
        <w:spacing w:after="0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              здоровью граждан, выработка и реализация профилактических мер,                    способствующих ее снижению;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1643A7" w:rsidRDefault="005A3466">
      <w:pPr>
        <w:suppressAutoHyphens/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1643A7" w:rsidRDefault="001643A7">
      <w:pPr>
        <w:pStyle w:val="ad"/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1643A7" w:rsidRDefault="001643A7">
      <w:pPr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/>
        <w:ind w:firstLine="708"/>
        <w:contextualSpacing/>
        <w:jc w:val="both"/>
        <w:outlineLvl w:val="1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 «Интернет» на официальном сайте Администрации размещены нормативные правовые акты, содержащих обязательные требования, соблюдение которых                 оценивается при проведении мероприятий по контролю в рамках муниципального контроля в сфере благоустройства. В целях обеспечения и поддержания перечня и текстов нормативных правовых актов в актуальном состоянии проводится                 мониторинг изменений нормативных правовых актов и нормативных документов.</w:t>
      </w: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43A7" w:rsidRDefault="001643A7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566"/>
        <w:gridCol w:w="4534"/>
        <w:gridCol w:w="2325"/>
        <w:gridCol w:w="2895"/>
      </w:tblGrid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Ответственное лицо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643A7" w:rsidRDefault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64C71" w:rsidRDefault="00864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1643A7" w:rsidRDefault="005A3466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B16A38" w:rsidRDefault="00B16A38" w:rsidP="00B16A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  <w:tr w:rsidR="001643A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pStyle w:val="ConsPlusNormal"/>
              <w:ind w:right="13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1643A7" w:rsidRDefault="005A3466">
            <w:pPr>
              <w:pStyle w:val="ConsPlusNormal"/>
              <w:ind w:right="13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законодательством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Глава Администрации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191BD7" w:rsidRDefault="00191BD7" w:rsidP="00191BD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ведущий специалист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правовой и кадровой работе</w:t>
            </w: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83A8B" w:rsidRDefault="00483A8B" w:rsidP="00483A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инспектор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 благоустройству</w:t>
            </w:r>
          </w:p>
        </w:tc>
      </w:tr>
    </w:tbl>
    <w:p w:rsidR="001643A7" w:rsidRDefault="001643A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43A7" w:rsidRDefault="005A3466">
      <w:pPr>
        <w:spacing w:after="0" w:line="240" w:lineRule="auto"/>
        <w:ind w:firstLine="709"/>
        <w:contextualSpacing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643A7" w:rsidRDefault="00164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27" w:type="dxa"/>
          <w:bottom w:w="102" w:type="dxa"/>
          <w:right w:w="62" w:type="dxa"/>
        </w:tblCellMar>
        <w:tblLook w:val="0000"/>
      </w:tblPr>
      <w:tblGrid>
        <w:gridCol w:w="642"/>
        <w:gridCol w:w="6561"/>
        <w:gridCol w:w="3117"/>
      </w:tblGrid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            частью 3 статьи 46 Федерального закона от 31 июля 2021 г.              № 248-ФЗ «О государственном контроле (надзоре) и                 муниципальном контроле в Российской Федерации»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                     представителями консультированием контрольного (надзорного) органа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 </w:t>
            </w: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1643A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1643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A7" w:rsidRDefault="005A3466">
            <w:pPr>
              <w:spacing w:after="0" w:line="240" w:lineRule="auto"/>
              <w:contextualSpacing/>
              <w:jc w:val="both"/>
            </w:pPr>
            <w:bookmarkStart w:id="3" w:name="_GoBack1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</w:tcPr>
          <w:p w:rsidR="001643A7" w:rsidRDefault="005A346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      обязательных требований</w:t>
            </w:r>
          </w:p>
        </w:tc>
      </w:tr>
    </w:tbl>
    <w:p w:rsidR="001643A7" w:rsidRDefault="001643A7"/>
    <w:p w:rsidR="001643A7" w:rsidRDefault="001643A7"/>
    <w:p w:rsidR="001643A7" w:rsidRDefault="001643A7"/>
    <w:p w:rsidR="001643A7" w:rsidRDefault="001643A7"/>
    <w:p w:rsidR="001643A7" w:rsidRDefault="001643A7"/>
    <w:p w:rsidR="001643A7" w:rsidRDefault="001643A7"/>
    <w:p w:rsidR="001643A7" w:rsidRDefault="001643A7"/>
    <w:p w:rsidR="001643A7" w:rsidRDefault="001643A7">
      <w:pPr>
        <w:spacing w:after="0" w:line="240" w:lineRule="auto"/>
        <w:jc w:val="center"/>
      </w:pPr>
    </w:p>
    <w:sectPr w:rsidR="001643A7" w:rsidSect="00134783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0BF"/>
    <w:multiLevelType w:val="multilevel"/>
    <w:tmpl w:val="26C255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AE3BD3"/>
    <w:multiLevelType w:val="multilevel"/>
    <w:tmpl w:val="A1049A62"/>
    <w:lvl w:ilvl="0">
      <w:start w:val="1"/>
      <w:numFmt w:val="decimal"/>
      <w:suff w:val="space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3A7"/>
    <w:rsid w:val="00020F55"/>
    <w:rsid w:val="00030DEB"/>
    <w:rsid w:val="000F1198"/>
    <w:rsid w:val="00134783"/>
    <w:rsid w:val="001643A7"/>
    <w:rsid w:val="00171D7B"/>
    <w:rsid w:val="001771C2"/>
    <w:rsid w:val="00191BD7"/>
    <w:rsid w:val="001D0B2C"/>
    <w:rsid w:val="001F793F"/>
    <w:rsid w:val="00257DBF"/>
    <w:rsid w:val="00263F6B"/>
    <w:rsid w:val="0029567C"/>
    <w:rsid w:val="002D42B0"/>
    <w:rsid w:val="002E1EFE"/>
    <w:rsid w:val="003512F9"/>
    <w:rsid w:val="00376680"/>
    <w:rsid w:val="00384BCB"/>
    <w:rsid w:val="003E3C4D"/>
    <w:rsid w:val="003F4266"/>
    <w:rsid w:val="00407322"/>
    <w:rsid w:val="00470F24"/>
    <w:rsid w:val="00483A8B"/>
    <w:rsid w:val="004F3D07"/>
    <w:rsid w:val="004F4C10"/>
    <w:rsid w:val="00516477"/>
    <w:rsid w:val="005A3466"/>
    <w:rsid w:val="005B64F6"/>
    <w:rsid w:val="00603BC5"/>
    <w:rsid w:val="006442DA"/>
    <w:rsid w:val="006B0405"/>
    <w:rsid w:val="0071671D"/>
    <w:rsid w:val="007245FE"/>
    <w:rsid w:val="00724F0A"/>
    <w:rsid w:val="00733EF1"/>
    <w:rsid w:val="00744CC3"/>
    <w:rsid w:val="007534D0"/>
    <w:rsid w:val="00757FCE"/>
    <w:rsid w:val="007E179B"/>
    <w:rsid w:val="00814599"/>
    <w:rsid w:val="008332C1"/>
    <w:rsid w:val="0083423B"/>
    <w:rsid w:val="00846D6B"/>
    <w:rsid w:val="00864C71"/>
    <w:rsid w:val="008808C3"/>
    <w:rsid w:val="008D4AD4"/>
    <w:rsid w:val="008E0C59"/>
    <w:rsid w:val="00962EB0"/>
    <w:rsid w:val="009A07D5"/>
    <w:rsid w:val="00A70ABF"/>
    <w:rsid w:val="00B16A38"/>
    <w:rsid w:val="00BD7AD4"/>
    <w:rsid w:val="00BE0FF9"/>
    <w:rsid w:val="00BF64B6"/>
    <w:rsid w:val="00C13ED3"/>
    <w:rsid w:val="00C271EB"/>
    <w:rsid w:val="00C34B69"/>
    <w:rsid w:val="00CD2C11"/>
    <w:rsid w:val="00D17C35"/>
    <w:rsid w:val="00D3225D"/>
    <w:rsid w:val="00D5424E"/>
    <w:rsid w:val="00DE61C3"/>
    <w:rsid w:val="00E90AA2"/>
    <w:rsid w:val="00E92350"/>
    <w:rsid w:val="00ED6AA6"/>
    <w:rsid w:val="00F36282"/>
    <w:rsid w:val="00FA0FCA"/>
    <w:rsid w:val="00FA2927"/>
    <w:rsid w:val="00FD0A19"/>
    <w:rsid w:val="00FD6791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sid w:val="006628D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Основной текст1"/>
    <w:basedOn w:val="a0"/>
    <w:link w:val="a4"/>
    <w:qFormat/>
    <w:rsid w:val="006628D4"/>
    <w:rPr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styleId="a5">
    <w:name w:val="Strong"/>
    <w:basedOn w:val="a0"/>
    <w:uiPriority w:val="22"/>
    <w:qFormat/>
    <w:rsid w:val="006628D4"/>
    <w:rPr>
      <w:b/>
      <w:bCs/>
    </w:rPr>
  </w:style>
  <w:style w:type="character" w:styleId="a6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qFormat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272F41"/>
    <w:rPr>
      <w:rFonts w:ascii="Times New Roman" w:hAnsi="Times New Roman" w:cs="Times New Roman"/>
      <w:sz w:val="26"/>
      <w:szCs w:val="26"/>
    </w:rPr>
  </w:style>
  <w:style w:type="character" w:customStyle="1" w:styleId="ConsPlusNormal1">
    <w:name w:val="ConsPlusNormal1"/>
    <w:link w:val="ConsPlusNormal"/>
    <w:qFormat/>
    <w:locked/>
    <w:rsid w:val="00D94A5D"/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11"/>
    <w:uiPriority w:val="99"/>
    <w:qFormat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qFormat/>
    <w:rsid w:val="00A63EB3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134783"/>
    <w:rPr>
      <w:rFonts w:cs="Times New Roman"/>
    </w:rPr>
  </w:style>
  <w:style w:type="character" w:customStyle="1" w:styleId="ListLabel2">
    <w:name w:val="ListLabel 2"/>
    <w:qFormat/>
    <w:rsid w:val="00134783"/>
    <w:rPr>
      <w:rFonts w:cs="Times New Roman"/>
    </w:rPr>
  </w:style>
  <w:style w:type="character" w:customStyle="1" w:styleId="ListLabel3">
    <w:name w:val="ListLabel 3"/>
    <w:qFormat/>
    <w:rsid w:val="00134783"/>
    <w:rPr>
      <w:rFonts w:cs="Times New Roman"/>
    </w:rPr>
  </w:style>
  <w:style w:type="character" w:customStyle="1" w:styleId="ListLabel4">
    <w:name w:val="ListLabel 4"/>
    <w:qFormat/>
    <w:rsid w:val="00134783"/>
    <w:rPr>
      <w:rFonts w:cs="Times New Roman"/>
    </w:rPr>
  </w:style>
  <w:style w:type="character" w:customStyle="1" w:styleId="ListLabel5">
    <w:name w:val="ListLabel 5"/>
    <w:qFormat/>
    <w:rsid w:val="00134783"/>
    <w:rPr>
      <w:rFonts w:cs="Times New Roman"/>
    </w:rPr>
  </w:style>
  <w:style w:type="character" w:customStyle="1" w:styleId="ListLabel6">
    <w:name w:val="ListLabel 6"/>
    <w:qFormat/>
    <w:rsid w:val="00134783"/>
    <w:rPr>
      <w:rFonts w:cs="Times New Roman"/>
    </w:rPr>
  </w:style>
  <w:style w:type="character" w:customStyle="1" w:styleId="ListLabel7">
    <w:name w:val="ListLabel 7"/>
    <w:qFormat/>
    <w:rsid w:val="00134783"/>
    <w:rPr>
      <w:rFonts w:cs="Times New Roman"/>
    </w:rPr>
  </w:style>
  <w:style w:type="character" w:customStyle="1" w:styleId="ListLabel8">
    <w:name w:val="ListLabel 8"/>
    <w:qFormat/>
    <w:rsid w:val="00134783"/>
    <w:rPr>
      <w:rFonts w:cs="Times New Roman"/>
    </w:rPr>
  </w:style>
  <w:style w:type="character" w:customStyle="1" w:styleId="ListLabel9">
    <w:name w:val="ListLabel 9"/>
    <w:qFormat/>
    <w:rsid w:val="00134783"/>
    <w:rPr>
      <w:rFonts w:cs="Times New Roman"/>
    </w:rPr>
  </w:style>
  <w:style w:type="paragraph" w:styleId="a8">
    <w:name w:val="Title"/>
    <w:basedOn w:val="a"/>
    <w:next w:val="a9"/>
    <w:qFormat/>
    <w:rsid w:val="001347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134783"/>
    <w:pPr>
      <w:spacing w:after="140" w:line="288" w:lineRule="auto"/>
    </w:pPr>
  </w:style>
  <w:style w:type="paragraph" w:styleId="aa">
    <w:name w:val="List"/>
    <w:basedOn w:val="a9"/>
    <w:rsid w:val="00134783"/>
    <w:rPr>
      <w:rFonts w:cs="Mangal"/>
    </w:rPr>
  </w:style>
  <w:style w:type="paragraph" w:styleId="ab">
    <w:name w:val="caption"/>
    <w:basedOn w:val="a"/>
    <w:qFormat/>
    <w:rsid w:val="001347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34783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662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D94A5D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12">
    <w:name w:val="Абзац списка1"/>
    <w:basedOn w:val="a"/>
    <w:uiPriority w:val="99"/>
    <w:qFormat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0">
    <w:name w:val="Body Text Indent"/>
    <w:basedOn w:val="a"/>
    <w:rsid w:val="00A63E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10BE-9377-408E-BAFE-0FC2A2F1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sherbakova.y</dc:creator>
  <dc:description/>
  <cp:lastModifiedBy>Кадровик</cp:lastModifiedBy>
  <cp:revision>182</cp:revision>
  <cp:lastPrinted>2022-12-12T15:05:00Z</cp:lastPrinted>
  <dcterms:created xsi:type="dcterms:W3CDTF">2021-11-24T08:25:00Z</dcterms:created>
  <dcterms:modified xsi:type="dcterms:W3CDTF">2023-03-21T10:45:00Z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