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0" w:rsidRPr="004315A0" w:rsidRDefault="00417A59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48895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A59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</w:t>
      </w:r>
    </w:p>
    <w:p w:rsidR="00417A59" w:rsidRDefault="00417A59" w:rsidP="00417A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417A59" w:rsidRDefault="00417A59" w:rsidP="00417A59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417A59" w:rsidRDefault="00417A59" w:rsidP="00417A59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РОССИЙСКАЯ ФЕДЕРАЦИЯ</w:t>
      </w:r>
    </w:p>
    <w:p w:rsidR="004315A0" w:rsidRPr="004315A0" w:rsidRDefault="00417A59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</w:t>
      </w:r>
      <w:r w:rsidR="004315A0"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4315A0"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РОСТОВСКАЯ ОБЛАСТЬ</w:t>
      </w:r>
      <w:r w:rsidR="004315A0"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</w:t>
      </w:r>
      <w:r w:rsidR="009B4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</w:t>
      </w:r>
      <w:r w:rsidR="004315A0"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КРАСНОСУЛИНСКИЙ РАЙОН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МУНИЦИПАЛЬНОЕ ОБРАЗОВАНИЕ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«</w:t>
      </w:r>
      <w:r w:rsidR="00417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МИХАЙЛОВСКОЕ</w:t>
      </w: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 xml:space="preserve"> СЕЛЬСКОЕ ПОСЕЛЕНИЕ»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СОБРАНИЕ ДЕПУТАТОВ</w:t>
      </w:r>
    </w:p>
    <w:p w:rsidR="004315A0" w:rsidRPr="004315A0" w:rsidRDefault="00417A59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МИХАЙЛОВСКОГО </w:t>
      </w:r>
      <w:r w:rsidR="004315A0"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СЕЛЬСКОГО ПОСЕЛЕНИЯ</w:t>
      </w: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nos" w:eastAsia="Times New Roman" w:hAnsi="Tinos" w:cs="Times New Roman"/>
          <w:bCs/>
          <w:color w:val="000000"/>
          <w:sz w:val="24"/>
          <w:szCs w:val="24"/>
          <w:lang w:eastAsia="zh-CN"/>
        </w:rPr>
      </w:pPr>
    </w:p>
    <w:p w:rsidR="00417A59" w:rsidRPr="00417A59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zh-CN"/>
        </w:rPr>
        <w:t>РЕШЕНИЕ</w:t>
      </w: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4315A0" w:rsidRDefault="001B0094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  <w:r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 xml:space="preserve">от </w:t>
      </w:r>
      <w:r w:rsidR="00426AFB"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15.09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.</w:t>
      </w:r>
      <w:r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>202</w:t>
      </w:r>
      <w:r w:rsidR="00426AFB"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3</w:t>
      </w:r>
      <w:r w:rsidR="00417A59">
        <w:rPr>
          <w:rFonts w:ascii="Tinos" w:eastAsia="Times New Roman" w:hAnsi="Tinos" w:cs="Times New Roman" w:hint="eastAsia"/>
          <w:color w:val="000000"/>
          <w:sz w:val="28"/>
          <w:szCs w:val="28"/>
          <w:lang w:eastAsia="zh-CN"/>
        </w:rPr>
        <w:t xml:space="preserve"> № </w:t>
      </w:r>
      <w:r w:rsidR="00426AFB"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8</w:t>
      </w:r>
    </w:p>
    <w:p w:rsidR="00417A59" w:rsidRDefault="00417A59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</w:p>
    <w:p w:rsidR="00417A59" w:rsidRPr="00417A59" w:rsidRDefault="00417A59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zh-CN"/>
        </w:rPr>
        <w:t>х. Михайловка</w:t>
      </w:r>
    </w:p>
    <w:p w:rsidR="0081764C" w:rsidRPr="004315A0" w:rsidRDefault="0081764C" w:rsidP="00417A59">
      <w:pPr>
        <w:keepNext/>
        <w:tabs>
          <w:tab w:val="center" w:pos="4844"/>
          <w:tab w:val="left" w:pos="7288"/>
        </w:tabs>
        <w:spacing w:after="0" w:line="0" w:lineRule="atLeast"/>
        <w:outlineLvl w:val="0"/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</w:pPr>
    </w:p>
    <w:p w:rsidR="00426AFB" w:rsidRDefault="00DE42CD" w:rsidP="00426AFB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</w:t>
      </w:r>
      <w:r w:rsidR="00426AFB">
        <w:rPr>
          <w:rFonts w:ascii="Times New Roman" w:hAnsi="Times New Roman" w:cs="Times New Roman"/>
          <w:b/>
          <w:bCs/>
          <w:sz w:val="28"/>
          <w:szCs w:val="28"/>
        </w:rPr>
        <w:t xml:space="preserve">ешение Собрание депутатов </w:t>
      </w:r>
    </w:p>
    <w:p w:rsidR="00EF1F88" w:rsidRDefault="00426AFB" w:rsidP="00426AFB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сельского поселения</w:t>
      </w:r>
      <w:r w:rsidR="00DE4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2CD">
        <w:rPr>
          <w:rFonts w:ascii="Times New Roman" w:hAnsi="Times New Roman" w:cs="Times New Roman"/>
          <w:b/>
          <w:sz w:val="28"/>
          <w:szCs w:val="28"/>
        </w:rPr>
        <w:t xml:space="preserve">от 26.12.2022 № 135 </w:t>
      </w:r>
    </w:p>
    <w:p w:rsidR="00DE42CD" w:rsidRDefault="00DE42CD" w:rsidP="00426AFB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</w:p>
    <w:p w:rsidR="00DE42CD" w:rsidRPr="00EF1F88" w:rsidRDefault="00DE42CD" w:rsidP="00426AFB">
      <w:pPr>
        <w:shd w:val="clear" w:color="auto" w:fill="FFFFFF"/>
        <w:tabs>
          <w:tab w:val="left" w:pos="930"/>
        </w:tabs>
        <w:autoSpaceDE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поселения»</w:t>
      </w:r>
    </w:p>
    <w:p w:rsidR="00EF1F88" w:rsidRDefault="00EF1F88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F88" w:rsidRDefault="00EF1F88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5A0" w:rsidRPr="000E6ACF" w:rsidRDefault="00DE42CD" w:rsidP="000E6ACF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F88" w:rsidRPr="00EF1F88">
        <w:rPr>
          <w:rFonts w:ascii="Times New Roman" w:hAnsi="Times New Roman" w:cs="Times New Roman"/>
          <w:sz w:val="28"/>
          <w:szCs w:val="28"/>
        </w:rPr>
        <w:t xml:space="preserve">В </w:t>
      </w:r>
      <w:r w:rsidR="00EF1F88" w:rsidRPr="00372EC4">
        <w:rPr>
          <w:rFonts w:ascii="Times New Roman" w:hAnsi="Times New Roman" w:cs="Times New Roman"/>
          <w:sz w:val="28"/>
          <w:szCs w:val="28"/>
        </w:rPr>
        <w:t>целях</w:t>
      </w:r>
      <w:r w:rsidR="00372EC4" w:rsidRPr="00372EC4">
        <w:rPr>
          <w:rFonts w:ascii="Times New Roman" w:hAnsi="Times New Roman" w:cs="Times New Roman"/>
          <w:sz w:val="28"/>
          <w:szCs w:val="28"/>
        </w:rPr>
        <w:t xml:space="preserve"> </w:t>
      </w:r>
      <w:r w:rsidR="00372EC4">
        <w:rPr>
          <w:rFonts w:ascii="Times New Roman" w:hAnsi="Times New Roman" w:cs="Times New Roman"/>
          <w:sz w:val="28"/>
          <w:szCs w:val="28"/>
        </w:rPr>
        <w:t>привидения решения</w:t>
      </w:r>
      <w:r w:rsidR="00372EC4" w:rsidRPr="00372EC4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372EC4" w:rsidRPr="00372EC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372EC4" w:rsidRPr="00372EC4">
        <w:rPr>
          <w:rFonts w:ascii="Times New Roman" w:hAnsi="Times New Roman" w:cs="Times New Roman"/>
          <w:sz w:val="28"/>
          <w:szCs w:val="28"/>
        </w:rPr>
        <w:t>епутатов Михайловского сельского поселения от 26.12.2022 №135 «Об утверждении правил благоустройства территории Михайловского сельского поселения»</w:t>
      </w:r>
      <w:r w:rsidR="00EF1F88" w:rsidRPr="00EF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0E6AC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методическими рекомендациями по разработке норм и правил по благоустройству территорий муниципальных образований, </w:t>
      </w:r>
      <w:r w:rsidR="000E6ACF" w:rsidRPr="003F4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0E6ACF" w:rsidRPr="003F4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="000E6A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28 Устава муниципального образования «Михайловского сельского поселения», -</w:t>
      </w:r>
    </w:p>
    <w:p w:rsidR="004F6A3A" w:rsidRPr="004315A0" w:rsidRDefault="004F6A3A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</w:t>
      </w: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="002B46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СОБРАН</w:t>
      </w: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ИЕ ДЕПУТАТОВ </w:t>
      </w:r>
      <w:r w:rsidRPr="004315A0">
        <w:rPr>
          <w:rFonts w:ascii="Tinos" w:eastAsia="Times New Roman" w:hAnsi="Tinos" w:cs="Times New Roman"/>
          <w:b/>
          <w:sz w:val="24"/>
          <w:szCs w:val="24"/>
          <w:lang w:eastAsia="zh-CN"/>
        </w:rPr>
        <w:t>РЕШИЛО:</w:t>
      </w:r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EF1F88" w:rsidRDefault="00A62340" w:rsidP="000E6ACF">
      <w:pPr>
        <w:pStyle w:val="110"/>
        <w:ind w:left="-284" w:right="-1"/>
        <w:jc w:val="both"/>
        <w:rPr>
          <w:b w:val="0"/>
        </w:rPr>
      </w:pPr>
      <w:r>
        <w:rPr>
          <w:b w:val="0"/>
        </w:rPr>
        <w:t xml:space="preserve">   </w:t>
      </w:r>
      <w:r w:rsidR="00426AFB">
        <w:rPr>
          <w:b w:val="0"/>
        </w:rPr>
        <w:t xml:space="preserve">1. Внести </w:t>
      </w:r>
      <w:r w:rsidR="007508CF">
        <w:rPr>
          <w:b w:val="0"/>
        </w:rPr>
        <w:t xml:space="preserve">изменения </w:t>
      </w:r>
      <w:r w:rsidR="00372EC4">
        <w:rPr>
          <w:b w:val="0"/>
        </w:rPr>
        <w:t>в</w:t>
      </w:r>
      <w:r w:rsidR="007508CF">
        <w:rPr>
          <w:b w:val="0"/>
        </w:rPr>
        <w:t xml:space="preserve"> приложение </w:t>
      </w:r>
      <w:r w:rsidR="00372EC4">
        <w:rPr>
          <w:b w:val="0"/>
        </w:rPr>
        <w:t xml:space="preserve"> </w:t>
      </w:r>
      <w:r w:rsidR="007508CF">
        <w:rPr>
          <w:b w:val="0"/>
        </w:rPr>
        <w:t>решения</w:t>
      </w:r>
      <w:r w:rsidR="00372EC4">
        <w:rPr>
          <w:b w:val="0"/>
        </w:rPr>
        <w:t xml:space="preserve"> Собрания д</w:t>
      </w:r>
      <w:r w:rsidR="00DE42CD">
        <w:rPr>
          <w:b w:val="0"/>
        </w:rPr>
        <w:t xml:space="preserve">епутатов Михайловского сельского поселения от 26.12.2022 №135 «Об утверждении правил благоустройства территории Михайловского сельского поселения» следующие изменения: </w:t>
      </w:r>
    </w:p>
    <w:p w:rsidR="00372EC4" w:rsidRDefault="00A62340" w:rsidP="00A62340">
      <w:pPr>
        <w:pStyle w:val="ConsPlusNormal"/>
        <w:ind w:left="-426" w:right="565"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</w:t>
      </w:r>
      <w:r w:rsidR="00DE42CD">
        <w:rPr>
          <w:b/>
        </w:rPr>
        <w:t xml:space="preserve"> </w:t>
      </w:r>
      <w:r w:rsidR="00372EC4">
        <w:rPr>
          <w:b/>
        </w:rPr>
        <w:t xml:space="preserve">   </w:t>
      </w:r>
      <w:r w:rsidR="00372EC4">
        <w:rPr>
          <w:rFonts w:ascii="Times New Roman" w:hAnsi="Times New Roman"/>
          <w:sz w:val="28"/>
          <w:szCs w:val="28"/>
        </w:rPr>
        <w:t xml:space="preserve">1.1 </w:t>
      </w:r>
      <w:r w:rsidR="007508CF">
        <w:rPr>
          <w:rFonts w:ascii="Times New Roman" w:hAnsi="Times New Roman"/>
          <w:sz w:val="28"/>
          <w:szCs w:val="28"/>
        </w:rPr>
        <w:t>в приложении</w:t>
      </w:r>
      <w:r w:rsidR="00DE42CD" w:rsidRPr="00A62340">
        <w:rPr>
          <w:rFonts w:ascii="Times New Roman" w:hAnsi="Times New Roman"/>
          <w:sz w:val="28"/>
          <w:szCs w:val="28"/>
        </w:rPr>
        <w:t xml:space="preserve"> </w:t>
      </w:r>
      <w:r w:rsidR="00372EC4">
        <w:rPr>
          <w:rFonts w:ascii="Times New Roman" w:hAnsi="Times New Roman"/>
          <w:sz w:val="28"/>
          <w:szCs w:val="28"/>
        </w:rPr>
        <w:t>пункт</w:t>
      </w:r>
      <w:r w:rsidR="00DE42CD" w:rsidRPr="00A62340">
        <w:rPr>
          <w:rFonts w:ascii="Times New Roman" w:hAnsi="Times New Roman"/>
          <w:sz w:val="28"/>
          <w:szCs w:val="28"/>
        </w:rPr>
        <w:t xml:space="preserve"> 7.33</w:t>
      </w:r>
      <w:r w:rsidR="00372EC4">
        <w:rPr>
          <w:rFonts w:ascii="Times New Roman" w:hAnsi="Times New Roman"/>
          <w:sz w:val="28"/>
          <w:szCs w:val="28"/>
        </w:rPr>
        <w:t xml:space="preserve"> главы 7</w:t>
      </w:r>
      <w:r w:rsidR="00914F1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372EC4">
        <w:rPr>
          <w:rFonts w:ascii="Times New Roman" w:hAnsi="Times New Roman"/>
          <w:sz w:val="28"/>
          <w:szCs w:val="28"/>
        </w:rPr>
        <w:t>:</w:t>
      </w:r>
    </w:p>
    <w:p w:rsidR="00372EC4" w:rsidRDefault="00372EC4" w:rsidP="0037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E42CD" w:rsidRPr="00A62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7.33. </w:t>
      </w:r>
      <w:proofErr w:type="gramStart"/>
      <w:r w:rsidR="00DE42CD" w:rsidRPr="00A62340">
        <w:rPr>
          <w:rFonts w:ascii="Times New Roman" w:hAnsi="Times New Roman"/>
          <w:sz w:val="28"/>
          <w:szCs w:val="28"/>
        </w:rPr>
        <w:t>При создани</w:t>
      </w:r>
      <w:r>
        <w:rPr>
          <w:rFonts w:ascii="Times New Roman" w:hAnsi="Times New Roman"/>
          <w:sz w:val="28"/>
          <w:szCs w:val="28"/>
        </w:rPr>
        <w:t>и и благоустройстве малых</w:t>
      </w:r>
      <w:r w:rsidR="00A62340">
        <w:rPr>
          <w:rFonts w:ascii="Times New Roman" w:hAnsi="Times New Roman"/>
          <w:sz w:val="28"/>
          <w:szCs w:val="28"/>
        </w:rPr>
        <w:t xml:space="preserve"> </w:t>
      </w:r>
      <w:r w:rsidR="00DE42CD" w:rsidRPr="00A62340">
        <w:rPr>
          <w:rFonts w:ascii="Times New Roman" w:hAnsi="Times New Roman"/>
          <w:sz w:val="28"/>
          <w:szCs w:val="28"/>
        </w:rPr>
        <w:t>архитектурных форм (уличной мебели, садово-парковых сооружений, часове</w:t>
      </w:r>
      <w:r w:rsidR="00A62340" w:rsidRPr="00A62340">
        <w:rPr>
          <w:rFonts w:ascii="Times New Roman" w:hAnsi="Times New Roman"/>
          <w:sz w:val="28"/>
          <w:szCs w:val="28"/>
        </w:rPr>
        <w:t>н, поклонных крестов, скульптур, фонтанов, светильников наружного освящения и другие МАФ)</w:t>
      </w:r>
      <w:r>
        <w:rPr>
          <w:rFonts w:ascii="Times New Roman" w:hAnsi="Times New Roman"/>
          <w:bCs/>
          <w:sz w:val="28"/>
          <w:szCs w:val="28"/>
        </w:rPr>
        <w:t xml:space="preserve">, учитываются принципы функционального разнообразия, комфортной среды для общения, обеспечения разнообразия,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  <w:proofErr w:type="gramEnd"/>
    </w:p>
    <w:p w:rsidR="00372EC4" w:rsidRDefault="00372EC4" w:rsidP="0037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914F16" w:rsidRDefault="00914F16" w:rsidP="00A62340">
      <w:pPr>
        <w:pStyle w:val="ConsPlusNormal"/>
        <w:ind w:left="-426" w:right="565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A62340" w:rsidRPr="00A62340" w:rsidRDefault="00914F16" w:rsidP="000E6ACF">
      <w:pPr>
        <w:pStyle w:val="ConsPlusNormal"/>
        <w:tabs>
          <w:tab w:val="left" w:pos="9355"/>
        </w:tabs>
        <w:ind w:left="-426" w:right="-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A62340" w:rsidRPr="00A62340">
        <w:rPr>
          <w:rFonts w:ascii="Times New Roman" w:hAnsi="Times New Roman"/>
          <w:bCs/>
          <w:sz w:val="28"/>
          <w:szCs w:val="28"/>
        </w:rPr>
        <w:t>Малые архитектурные формы</w:t>
      </w:r>
      <w:r w:rsidR="00A62340">
        <w:rPr>
          <w:rFonts w:ascii="Times New Roman" w:hAnsi="Times New Roman"/>
          <w:bCs/>
          <w:sz w:val="28"/>
          <w:szCs w:val="28"/>
        </w:rPr>
        <w:t xml:space="preserve"> (далее - МАФ) </w:t>
      </w:r>
      <w:r w:rsidR="00A62340" w:rsidRPr="00A62340">
        <w:rPr>
          <w:rFonts w:ascii="Times New Roman" w:hAnsi="Times New Roman"/>
          <w:bCs/>
          <w:sz w:val="28"/>
          <w:szCs w:val="28"/>
        </w:rPr>
        <w:t xml:space="preserve">- сооружения, в том числе нестационарные и временные, используемые для организации открытых пространств и дополняющие архитектурно – градостроительную либо садово-парковую композицию. </w:t>
      </w:r>
      <w:proofErr w:type="gramStart"/>
      <w:r w:rsidR="00A62340" w:rsidRPr="00A62340">
        <w:rPr>
          <w:rFonts w:ascii="Times New Roman" w:hAnsi="Times New Roman"/>
          <w:bCs/>
          <w:sz w:val="28"/>
          <w:szCs w:val="28"/>
        </w:rPr>
        <w:t>В зависимости от использования они подразделяются на объекты функционального назначения (такие как столы, скамьи, садовые диваны, урны, ограды и заборы, указатели, фонари и опоры уличного освещения, стационарное оборудование для декоративной подсветки зданий и сооружений, телефонные кабины, платежные терминалы, остановочные павильоны пассажирского транспорта, беседки, навесы), и объекты декоративного назначения (газонные и тротуарные декоративные ограждения, декоративные стенки, малые скульптуры (композиции), декоративные фонтаны</w:t>
      </w:r>
      <w:proofErr w:type="gramEnd"/>
      <w:r w:rsidR="00A62340" w:rsidRPr="00A6234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часовни, </w:t>
      </w:r>
      <w:r w:rsidR="00A62340" w:rsidRPr="00A62340">
        <w:rPr>
          <w:rFonts w:ascii="Times New Roman" w:hAnsi="Times New Roman"/>
          <w:bCs/>
          <w:sz w:val="28"/>
          <w:szCs w:val="28"/>
        </w:rPr>
        <w:t>элементы праздничной декоративной подсветки (иллюминации) и прочее).</w:t>
      </w:r>
    </w:p>
    <w:p w:rsidR="00DE42CD" w:rsidRPr="00A62340" w:rsidRDefault="00A62340" w:rsidP="00A62340">
      <w:pPr>
        <w:pStyle w:val="110"/>
        <w:ind w:left="-284"/>
        <w:jc w:val="left"/>
        <w:rPr>
          <w:b w:val="0"/>
        </w:rPr>
      </w:pPr>
      <w:r w:rsidRPr="00A62340">
        <w:rPr>
          <w:b w:val="0"/>
          <w:bCs w:val="0"/>
        </w:rPr>
        <w:t xml:space="preserve">  Малые архитектурные формы могут быть стационарными и мобильными</w:t>
      </w:r>
      <w:r>
        <w:rPr>
          <w:b w:val="0"/>
          <w:bCs w:val="0"/>
        </w:rPr>
        <w:t>.</w:t>
      </w:r>
    </w:p>
    <w:p w:rsidR="00AD4FB6" w:rsidRDefault="00AD4FB6" w:rsidP="00A62340">
      <w:pPr>
        <w:pStyle w:val="Firstlineindent"/>
        <w:ind w:hanging="426"/>
        <w:rPr>
          <w:lang w:eastAsia="zh-CN"/>
        </w:rPr>
      </w:pPr>
    </w:p>
    <w:p w:rsidR="00A62340" w:rsidRPr="00A62340" w:rsidRDefault="00A62340" w:rsidP="00A62340">
      <w:pPr>
        <w:ind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A62340">
        <w:rPr>
          <w:rFonts w:ascii="Times New Roman" w:hAnsi="Times New Roman" w:cs="Times New Roman"/>
          <w:kern w:val="2"/>
          <w:sz w:val="28"/>
          <w:szCs w:val="28"/>
        </w:rPr>
        <w:t>2) Настоящее решение вступает в силу со дня</w:t>
      </w:r>
      <w:r w:rsidR="007508CF">
        <w:rPr>
          <w:rFonts w:ascii="Times New Roman" w:hAnsi="Times New Roman" w:cs="Times New Roman"/>
          <w:kern w:val="2"/>
          <w:sz w:val="28"/>
          <w:szCs w:val="28"/>
        </w:rPr>
        <w:t xml:space="preserve"> его официального опубликования на официальном сайте </w:t>
      </w:r>
      <w:r w:rsidR="007508CF" w:rsidRPr="007508CF">
        <w:rPr>
          <w:rFonts w:ascii="Times New Roman" w:hAnsi="Times New Roman" w:cs="Times New Roman"/>
          <w:kern w:val="2"/>
          <w:sz w:val="28"/>
          <w:szCs w:val="28"/>
        </w:rPr>
        <w:t>https://михайловскоесп</w:t>
      </w:r>
      <w:proofErr w:type="gramStart"/>
      <w:r w:rsidR="007508CF" w:rsidRPr="007508CF">
        <w:rPr>
          <w:rFonts w:ascii="Times New Roman" w:hAnsi="Times New Roman" w:cs="Times New Roman"/>
          <w:kern w:val="2"/>
          <w:sz w:val="28"/>
          <w:szCs w:val="28"/>
        </w:rPr>
        <w:t>.р</w:t>
      </w:r>
      <w:proofErr w:type="gramEnd"/>
      <w:r w:rsidR="007508CF" w:rsidRPr="007508CF">
        <w:rPr>
          <w:rFonts w:ascii="Times New Roman" w:hAnsi="Times New Roman" w:cs="Times New Roman"/>
          <w:kern w:val="2"/>
          <w:sz w:val="28"/>
          <w:szCs w:val="28"/>
        </w:rPr>
        <w:t>ф/</w:t>
      </w:r>
      <w:r w:rsidR="007508C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62340" w:rsidRPr="00A62340" w:rsidRDefault="00A62340" w:rsidP="00A6234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A62340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proofErr w:type="gramStart"/>
      <w:r w:rsidRPr="00A6234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234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Администрации Михайловского сельского поселения</w:t>
      </w:r>
    </w:p>
    <w:p w:rsidR="00A62340" w:rsidRDefault="00A62340" w:rsidP="00A62340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2340" w:rsidRDefault="00A62340" w:rsidP="00A62340">
      <w:pPr>
        <w:tabs>
          <w:tab w:val="left" w:pos="709"/>
        </w:tabs>
        <w:rPr>
          <w:sz w:val="28"/>
          <w:szCs w:val="28"/>
        </w:rPr>
      </w:pPr>
    </w:p>
    <w:p w:rsidR="007508CF" w:rsidRDefault="007508CF" w:rsidP="00A62340">
      <w:pPr>
        <w:tabs>
          <w:tab w:val="left" w:pos="709"/>
        </w:tabs>
        <w:rPr>
          <w:sz w:val="28"/>
          <w:szCs w:val="28"/>
        </w:rPr>
      </w:pPr>
    </w:p>
    <w:p w:rsidR="00A62340" w:rsidRPr="00A62340" w:rsidRDefault="00A62340" w:rsidP="00A6234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62340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62340" w:rsidRPr="00A62340" w:rsidRDefault="00A62340" w:rsidP="00A623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340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                                   В.Н. Санников</w:t>
      </w:r>
    </w:p>
    <w:p w:rsidR="00A62340" w:rsidRPr="00A62340" w:rsidRDefault="00A62340" w:rsidP="00A62340">
      <w:pPr>
        <w:rPr>
          <w:rFonts w:ascii="Times New Roman" w:hAnsi="Times New Roman" w:cs="Times New Roman"/>
        </w:rPr>
      </w:pPr>
    </w:p>
    <w:p w:rsidR="00AD4FB6" w:rsidRPr="00A62340" w:rsidRDefault="00AD4FB6" w:rsidP="00A62340">
      <w:pPr>
        <w:pStyle w:val="Firstlineindent"/>
        <w:ind w:hanging="426"/>
        <w:rPr>
          <w:rFonts w:ascii="Times New Roman" w:hAnsi="Times New Roman" w:cs="Times New Roman"/>
          <w:lang w:eastAsia="zh-CN"/>
        </w:rPr>
      </w:pPr>
    </w:p>
    <w:p w:rsidR="00AD4FB6" w:rsidRDefault="00AD4FB6" w:rsidP="00AD4FB6">
      <w:pPr>
        <w:pStyle w:val="Firstlineindent"/>
        <w:rPr>
          <w:lang w:eastAsia="zh-CN"/>
        </w:rPr>
      </w:pPr>
    </w:p>
    <w:p w:rsidR="00D03C91" w:rsidRDefault="00D03C91" w:rsidP="00A62340">
      <w:pPr>
        <w:pStyle w:val="Firstlineindent"/>
        <w:widowControl/>
        <w:shd w:val="clear" w:color="auto" w:fill="FFFFFF"/>
        <w:tabs>
          <w:tab w:val="left" w:pos="0"/>
        </w:tabs>
        <w:autoSpaceDE w:val="0"/>
        <w:spacing w:line="57" w:lineRule="atLeast"/>
        <w:ind w:firstLine="0"/>
        <w:jc w:val="left"/>
        <w:rPr>
          <w:rFonts w:ascii="Tinos" w:hAnsi="Tinos" w:cs="Tinos"/>
          <w:b/>
          <w:bCs/>
          <w:sz w:val="40"/>
          <w:szCs w:val="40"/>
          <w:lang w:eastAsia="en-US"/>
        </w:rPr>
      </w:pPr>
    </w:p>
    <w:sectPr w:rsidR="00D03C91" w:rsidSect="00417A59">
      <w:pgSz w:w="11906" w:h="16838"/>
      <w:pgMar w:top="38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0B" w:rsidRDefault="0081160B" w:rsidP="00417A59">
      <w:pPr>
        <w:spacing w:after="0" w:line="240" w:lineRule="auto"/>
      </w:pPr>
      <w:r>
        <w:separator/>
      </w:r>
    </w:p>
  </w:endnote>
  <w:endnote w:type="continuationSeparator" w:id="0">
    <w:p w:rsidR="0081160B" w:rsidRDefault="0081160B" w:rsidP="0041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0B" w:rsidRDefault="0081160B" w:rsidP="00417A59">
      <w:pPr>
        <w:spacing w:after="0" w:line="240" w:lineRule="auto"/>
      </w:pPr>
      <w:r>
        <w:separator/>
      </w:r>
    </w:p>
  </w:footnote>
  <w:footnote w:type="continuationSeparator" w:id="0">
    <w:p w:rsidR="0081160B" w:rsidRDefault="0081160B" w:rsidP="0041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206AA4"/>
    <w:multiLevelType w:val="hybridMultilevel"/>
    <w:tmpl w:val="5C3A9BFC"/>
    <w:lvl w:ilvl="0" w:tplc="26D0657A">
      <w:start w:val="1"/>
      <w:numFmt w:val="decimal"/>
      <w:lvlText w:val="%1."/>
      <w:lvlJc w:val="left"/>
      <w:pPr>
        <w:ind w:left="720" w:hanging="360"/>
      </w:pPr>
      <w:rPr>
        <w:rFonts w:ascii="Tinos" w:hAnsi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4">
    <w:nsid w:val="1D515E53"/>
    <w:multiLevelType w:val="hybridMultilevel"/>
    <w:tmpl w:val="71846FE0"/>
    <w:lvl w:ilvl="0" w:tplc="268AD950">
      <w:start w:val="2"/>
      <w:numFmt w:val="decimal"/>
      <w:lvlText w:val="%1."/>
      <w:lvlJc w:val="left"/>
      <w:pPr>
        <w:ind w:left="720" w:hanging="360"/>
      </w:pPr>
      <w:rPr>
        <w:rFonts w:ascii="Tinos" w:hAnsi="Tino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21FD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43C"/>
    <w:rsid w:val="000E6ACF"/>
    <w:rsid w:val="00151CB5"/>
    <w:rsid w:val="001B0094"/>
    <w:rsid w:val="001D4F5E"/>
    <w:rsid w:val="00263B4B"/>
    <w:rsid w:val="0026743C"/>
    <w:rsid w:val="002B4665"/>
    <w:rsid w:val="003561DC"/>
    <w:rsid w:val="00372EC4"/>
    <w:rsid w:val="003A394B"/>
    <w:rsid w:val="00417A59"/>
    <w:rsid w:val="00426AFB"/>
    <w:rsid w:val="004315A0"/>
    <w:rsid w:val="004F6A3A"/>
    <w:rsid w:val="005C0A05"/>
    <w:rsid w:val="005E2522"/>
    <w:rsid w:val="006B7106"/>
    <w:rsid w:val="006F0B36"/>
    <w:rsid w:val="00723008"/>
    <w:rsid w:val="007508CF"/>
    <w:rsid w:val="007A79C3"/>
    <w:rsid w:val="007B0C16"/>
    <w:rsid w:val="007E676D"/>
    <w:rsid w:val="00804ED2"/>
    <w:rsid w:val="0081160B"/>
    <w:rsid w:val="0081764C"/>
    <w:rsid w:val="00833F44"/>
    <w:rsid w:val="00862949"/>
    <w:rsid w:val="00914F16"/>
    <w:rsid w:val="009B400A"/>
    <w:rsid w:val="00A62340"/>
    <w:rsid w:val="00A659D4"/>
    <w:rsid w:val="00AD4FB6"/>
    <w:rsid w:val="00AD5718"/>
    <w:rsid w:val="00C82F54"/>
    <w:rsid w:val="00D03C91"/>
    <w:rsid w:val="00DE42CD"/>
    <w:rsid w:val="00E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8"/>
  </w:style>
  <w:style w:type="paragraph" w:styleId="1">
    <w:name w:val="heading 1"/>
    <w:basedOn w:val="a"/>
    <w:next w:val="Firstlineindent"/>
    <w:link w:val="10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03C9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03C91"/>
    <w:pPr>
      <w:jc w:val="both"/>
    </w:pPr>
  </w:style>
  <w:style w:type="paragraph" w:customStyle="1" w:styleId="Firstlineindent">
    <w:name w:val="First line indent"/>
    <w:basedOn w:val="Standard"/>
    <w:rsid w:val="00D03C91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03C91"/>
    <w:rPr>
      <w:b/>
      <w:bCs/>
    </w:rPr>
  </w:style>
  <w:style w:type="paragraph" w:customStyle="1" w:styleId="ConsPlusNormal">
    <w:name w:val="ConsPlusNormal"/>
    <w:rsid w:val="007230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Знак Знак1"/>
    <w:basedOn w:val="a"/>
    <w:rsid w:val="00EF1F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аголовок 11"/>
    <w:basedOn w:val="a"/>
    <w:uiPriority w:val="1"/>
    <w:qFormat/>
    <w:rsid w:val="00EF1F88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1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7A59"/>
  </w:style>
  <w:style w:type="paragraph" w:styleId="a8">
    <w:name w:val="footer"/>
    <w:basedOn w:val="a"/>
    <w:link w:val="a9"/>
    <w:uiPriority w:val="99"/>
    <w:semiHidden/>
    <w:unhideWhenUsed/>
    <w:rsid w:val="0041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7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ЖКХ</cp:lastModifiedBy>
  <cp:revision>19</cp:revision>
  <cp:lastPrinted>2023-10-02T05:52:00Z</cp:lastPrinted>
  <dcterms:created xsi:type="dcterms:W3CDTF">2022-01-12T11:16:00Z</dcterms:created>
  <dcterms:modified xsi:type="dcterms:W3CDTF">2023-10-02T05:53:00Z</dcterms:modified>
</cp:coreProperties>
</file>