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36C7" w:rsidRPr="002D05C1" w:rsidRDefault="001636C7" w:rsidP="001636C7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27.11.2014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172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1636C7" w:rsidRDefault="001636C7" w:rsidP="001636C7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1636C7" w:rsidRDefault="001636C7" w:rsidP="001636C7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реализации</w:t>
      </w:r>
    </w:p>
    <w:p w:rsidR="001636C7" w:rsidRDefault="001636C7" w:rsidP="001636C7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</w:t>
      </w:r>
    </w:p>
    <w:p w:rsidR="001636C7" w:rsidRDefault="001636C7" w:rsidP="001636C7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сельского поселения</w:t>
      </w:r>
    </w:p>
    <w:p w:rsidR="001636C7" w:rsidRDefault="001636C7" w:rsidP="001636C7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«Благоустройство и </w:t>
      </w:r>
    </w:p>
    <w:p w:rsidR="001636C7" w:rsidRDefault="001636C7" w:rsidP="001636C7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жилищно-коммунальное хозяйство» </w:t>
      </w:r>
    </w:p>
    <w:p w:rsidR="001636C7" w:rsidRDefault="001636C7" w:rsidP="001636C7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на 2015 год</w:t>
      </w:r>
    </w:p>
    <w:p w:rsidR="007D3310" w:rsidRPr="00F762A6" w:rsidRDefault="007D3310" w:rsidP="00F762A6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rPr>
          <w:bCs/>
          <w:sz w:val="28"/>
          <w:szCs w:val="28"/>
        </w:rPr>
      </w:pPr>
    </w:p>
    <w:p w:rsidR="001636C7" w:rsidRDefault="001636C7" w:rsidP="001636C7">
      <w:pPr>
        <w:pStyle w:val="a6"/>
        <w:ind w:firstLine="708"/>
        <w:rPr>
          <w:szCs w:val="28"/>
        </w:rPr>
      </w:pPr>
      <w:r w:rsidRPr="00384C3A">
        <w:rPr>
          <w:szCs w:val="28"/>
        </w:rPr>
        <w:t>В соответствии с постановлени</w:t>
      </w:r>
      <w:r>
        <w:rPr>
          <w:szCs w:val="28"/>
        </w:rPr>
        <w:t>ями</w:t>
      </w:r>
      <w:r w:rsidRPr="00384C3A">
        <w:rPr>
          <w:szCs w:val="28"/>
        </w:rPr>
        <w:t xml:space="preserve"> Администрации Михайловского сельского поселения 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</w:t>
      </w:r>
      <w:r>
        <w:rPr>
          <w:bCs/>
          <w:szCs w:val="28"/>
        </w:rPr>
        <w:t xml:space="preserve">», </w:t>
      </w:r>
      <w:r>
        <w:t>от 25.10.2013 № 30 «</w:t>
      </w:r>
      <w:r w:rsidRPr="00384C3A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384C3A">
        <w:rPr>
          <w:szCs w:val="28"/>
        </w:rPr>
        <w:t>муниципальной программы Михайловского сельского поселения</w:t>
      </w:r>
      <w:r>
        <w:rPr>
          <w:szCs w:val="28"/>
        </w:rPr>
        <w:t xml:space="preserve"> </w:t>
      </w:r>
      <w:r w:rsidRPr="00384C3A">
        <w:rPr>
          <w:szCs w:val="28"/>
        </w:rPr>
        <w:t xml:space="preserve">«Управление </w:t>
      </w:r>
      <w:r>
        <w:rPr>
          <w:szCs w:val="28"/>
        </w:rPr>
        <w:t>м</w:t>
      </w:r>
      <w:r w:rsidRPr="00384C3A">
        <w:rPr>
          <w:szCs w:val="28"/>
        </w:rPr>
        <w:t>униципальными финансами»</w:t>
      </w:r>
      <w:r>
        <w:rPr>
          <w:szCs w:val="28"/>
        </w:rPr>
        <w:t>,</w:t>
      </w:r>
      <w:r w:rsidRPr="00077C75">
        <w:rPr>
          <w:szCs w:val="28"/>
        </w:rPr>
        <w:t xml:space="preserve"> </w:t>
      </w:r>
      <w:r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Pr="003A7D95">
        <w:rPr>
          <w:szCs w:val="28"/>
        </w:rPr>
        <w:t xml:space="preserve"> </w:t>
      </w:r>
      <w:r w:rsidRPr="00532C81">
        <w:rPr>
          <w:szCs w:val="28"/>
        </w:rPr>
        <w:t>Ад</w:t>
      </w:r>
      <w:r w:rsidRPr="00384C3A">
        <w:rPr>
          <w:szCs w:val="28"/>
        </w:rPr>
        <w:t>министрация Мих</w:t>
      </w:r>
      <w:r>
        <w:rPr>
          <w:szCs w:val="28"/>
        </w:rPr>
        <w:t>айловского сельского поселения,-</w:t>
      </w:r>
    </w:p>
    <w:p w:rsidR="001636C7" w:rsidRDefault="001636C7" w:rsidP="001636C7">
      <w:pPr>
        <w:ind w:firstLine="709"/>
        <w:jc w:val="center"/>
        <w:rPr>
          <w:color w:val="404040"/>
          <w:sz w:val="28"/>
        </w:rPr>
      </w:pPr>
    </w:p>
    <w:p w:rsidR="001636C7" w:rsidRPr="001E3C97" w:rsidRDefault="001636C7" w:rsidP="001636C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636C7" w:rsidRDefault="001636C7" w:rsidP="001636C7">
      <w:pPr>
        <w:jc w:val="both"/>
        <w:rPr>
          <w:sz w:val="12"/>
          <w:szCs w:val="28"/>
        </w:rPr>
      </w:pPr>
    </w:p>
    <w:p w:rsidR="001636C7" w:rsidRPr="00DD192F" w:rsidRDefault="001636C7" w:rsidP="001636C7">
      <w:pPr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план реализации муниципальной программы Михайловского сельского поселения</w:t>
      </w:r>
      <w:r w:rsidRPr="00B032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«Благоустройство и жилищно-коммунальное хозяйство</w:t>
      </w:r>
      <w:r w:rsidRPr="00495BC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2015 год </w:t>
      </w:r>
      <w:r w:rsidRPr="00DD192F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</w:t>
      </w:r>
      <w:r w:rsidRPr="00DD192F">
        <w:rPr>
          <w:bCs/>
          <w:sz w:val="28"/>
          <w:szCs w:val="28"/>
        </w:rPr>
        <w:t>.</w:t>
      </w:r>
    </w:p>
    <w:p w:rsidR="001636C7" w:rsidRPr="00F50889" w:rsidRDefault="001636C7" w:rsidP="001636C7">
      <w:pPr>
        <w:ind w:right="-1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088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постановления возложить на начальника сектора экономики и финансов сельского поселения Левшину Л.В</w:t>
      </w:r>
      <w:r w:rsidRPr="00F50889">
        <w:rPr>
          <w:sz w:val="28"/>
          <w:szCs w:val="28"/>
        </w:rPr>
        <w:t>.</w:t>
      </w:r>
    </w:p>
    <w:p w:rsidR="001636C7" w:rsidRDefault="001636C7" w:rsidP="001636C7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D3310" w:rsidRPr="00F762A6" w:rsidRDefault="007D3310" w:rsidP="007D3310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F762A6" w:rsidRPr="00F762A6" w:rsidRDefault="00F762A6" w:rsidP="007D3310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D3310" w:rsidRDefault="007D3310" w:rsidP="007D3310">
      <w:pPr>
        <w:ind w:firstLine="709"/>
        <w:jc w:val="both"/>
        <w:rPr>
          <w:sz w:val="18"/>
          <w:szCs w:val="28"/>
        </w:rPr>
      </w:pPr>
    </w:p>
    <w:p w:rsidR="007D3310" w:rsidRDefault="007D3310" w:rsidP="007D3310">
      <w:pPr>
        <w:jc w:val="both"/>
        <w:rPr>
          <w:sz w:val="12"/>
          <w:szCs w:val="28"/>
        </w:rPr>
      </w:pPr>
    </w:p>
    <w:p w:rsidR="007D3310" w:rsidRDefault="007D3310" w:rsidP="007D3310">
      <w:pPr>
        <w:ind w:right="-138"/>
        <w:jc w:val="right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t xml:space="preserve">к </w:t>
      </w:r>
      <w:r w:rsidR="00DE22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DE2212">
        <w:rPr>
          <w:sz w:val="24"/>
          <w:szCs w:val="24"/>
        </w:rPr>
        <w:t>27</w:t>
      </w:r>
      <w:r w:rsidR="007B1F77">
        <w:rPr>
          <w:sz w:val="24"/>
          <w:szCs w:val="24"/>
        </w:rPr>
        <w:t>.</w:t>
      </w:r>
      <w:r w:rsidR="00DE2212">
        <w:rPr>
          <w:sz w:val="24"/>
          <w:szCs w:val="24"/>
        </w:rPr>
        <w:t>11</w:t>
      </w:r>
      <w:r w:rsidRPr="00C15C11">
        <w:rPr>
          <w:sz w:val="24"/>
          <w:szCs w:val="24"/>
        </w:rPr>
        <w:t>.201</w:t>
      </w:r>
      <w:r w:rsidR="00C16BF9">
        <w:rPr>
          <w:sz w:val="24"/>
          <w:szCs w:val="24"/>
        </w:rPr>
        <w:t>4</w:t>
      </w:r>
      <w:r w:rsidRPr="00C15C11">
        <w:rPr>
          <w:sz w:val="24"/>
          <w:szCs w:val="24"/>
        </w:rPr>
        <w:t xml:space="preserve"> №</w:t>
      </w:r>
      <w:r w:rsidR="00DE2212">
        <w:rPr>
          <w:sz w:val="24"/>
          <w:szCs w:val="24"/>
        </w:rPr>
        <w:t>172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62F7">
        <w:rPr>
          <w:sz w:val="24"/>
          <w:szCs w:val="24"/>
        </w:rPr>
        <w:t>План</w:t>
      </w:r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62F7">
        <w:rPr>
          <w:sz w:val="24"/>
          <w:szCs w:val="24"/>
        </w:rPr>
        <w:t xml:space="preserve"> реализации муниципальной программы</w:t>
      </w:r>
      <w:r w:rsidR="002462F7">
        <w:rPr>
          <w:sz w:val="24"/>
          <w:szCs w:val="24"/>
        </w:rPr>
        <w:t xml:space="preserve"> Михайловского сельского поселения </w:t>
      </w:r>
      <w:r w:rsidRPr="002462F7">
        <w:rPr>
          <w:sz w:val="24"/>
          <w:szCs w:val="24"/>
        </w:rPr>
        <w:t xml:space="preserve"> </w:t>
      </w:r>
      <w:r w:rsidRPr="002462F7">
        <w:rPr>
          <w:bCs/>
          <w:sz w:val="24"/>
          <w:szCs w:val="24"/>
        </w:rPr>
        <w:t>«</w:t>
      </w:r>
      <w:r w:rsidR="002462F7" w:rsidRPr="002462F7">
        <w:rPr>
          <w:bCs/>
          <w:sz w:val="24"/>
          <w:szCs w:val="24"/>
        </w:rPr>
        <w:t>Благоустройство и жилищно-коммунальное хозяйство</w:t>
      </w:r>
      <w:r w:rsidRPr="002462F7">
        <w:rPr>
          <w:bCs/>
          <w:sz w:val="24"/>
          <w:szCs w:val="24"/>
        </w:rPr>
        <w:t>»</w:t>
      </w:r>
      <w:r w:rsidRPr="002462F7">
        <w:rPr>
          <w:sz w:val="24"/>
          <w:szCs w:val="24"/>
        </w:rPr>
        <w:t xml:space="preserve"> на 201</w:t>
      </w:r>
      <w:r w:rsidR="00DE2212">
        <w:rPr>
          <w:sz w:val="24"/>
          <w:szCs w:val="24"/>
        </w:rPr>
        <w:t>5</w:t>
      </w:r>
      <w:r w:rsidRPr="002462F7">
        <w:rPr>
          <w:sz w:val="24"/>
          <w:szCs w:val="24"/>
        </w:rPr>
        <w:t xml:space="preserve"> год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3AD7" w:rsidRPr="00C15C11" w:rsidRDefault="00263AD7" w:rsidP="00263AD7">
      <w:pPr>
        <w:rPr>
          <w:sz w:val="24"/>
          <w:szCs w:val="24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1"/>
        <w:gridCol w:w="2729"/>
        <w:gridCol w:w="1978"/>
        <w:gridCol w:w="2551"/>
        <w:gridCol w:w="989"/>
        <w:gridCol w:w="992"/>
        <w:gridCol w:w="989"/>
        <w:gridCol w:w="992"/>
        <w:gridCol w:w="989"/>
        <w:gridCol w:w="849"/>
        <w:gridCol w:w="989"/>
      </w:tblGrid>
      <w:tr w:rsidR="00263AD7" w:rsidRPr="00C15C11" w:rsidTr="000E0D5E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№ п/п</w:t>
            </w:r>
          </w:p>
        </w:tc>
        <w:tc>
          <w:tcPr>
            <w:tcW w:w="91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Наименование подпрограммы,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основного мероприятия,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66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Ответственный </w:t>
            </w:r>
            <w:r w:rsidRPr="00C15C11">
              <w:br/>
              <w:t xml:space="preserve"> исполнитель  </w:t>
            </w:r>
            <w:r w:rsidRPr="00C15C11">
              <w:br/>
              <w:t xml:space="preserve">  (заместитель руководителя ОМС/ФИО)</w:t>
            </w:r>
          </w:p>
        </w:tc>
        <w:tc>
          <w:tcPr>
            <w:tcW w:w="85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Срок    </w:t>
            </w:r>
            <w:r w:rsidRPr="00C15C11">
              <w:br/>
              <w:t xml:space="preserve">реализации </w:t>
            </w:r>
            <w:r w:rsidRPr="00C15C11">
              <w:br/>
              <w:t>(дата)</w:t>
            </w:r>
          </w:p>
        </w:tc>
        <w:tc>
          <w:tcPr>
            <w:tcW w:w="1953" w:type="pct"/>
            <w:gridSpan w:val="6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Объем расходов  (тыс. руб.)</w:t>
            </w:r>
          </w:p>
        </w:tc>
      </w:tr>
      <w:tr w:rsidR="00263AD7" w:rsidRPr="00C15C11" w:rsidTr="00B231ED">
        <w:trPr>
          <w:trHeight w:val="457"/>
          <w:tblHeader/>
        </w:trPr>
        <w:tc>
          <w:tcPr>
            <w:tcW w:w="270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91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666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85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всего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федеральный бюджет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областной бюджет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района</w:t>
            </w:r>
          </w:p>
        </w:tc>
        <w:tc>
          <w:tcPr>
            <w:tcW w:w="28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поселения</w:t>
            </w:r>
          </w:p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внебюджетные</w:t>
            </w:r>
            <w:r w:rsidRPr="00C15C11">
              <w:br/>
              <w:t>источники</w:t>
            </w:r>
          </w:p>
        </w:tc>
      </w:tr>
      <w:tr w:rsidR="00263AD7" w:rsidRPr="00C15C11" w:rsidTr="00B231ED">
        <w:trPr>
          <w:tblHeader/>
        </w:trPr>
        <w:tc>
          <w:tcPr>
            <w:tcW w:w="270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</w:t>
            </w:r>
          </w:p>
        </w:tc>
        <w:tc>
          <w:tcPr>
            <w:tcW w:w="91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2</w:t>
            </w:r>
          </w:p>
        </w:tc>
        <w:tc>
          <w:tcPr>
            <w:tcW w:w="66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3</w:t>
            </w:r>
          </w:p>
        </w:tc>
        <w:tc>
          <w:tcPr>
            <w:tcW w:w="85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4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5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6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7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8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9</w:t>
            </w:r>
          </w:p>
        </w:tc>
        <w:tc>
          <w:tcPr>
            <w:tcW w:w="28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10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11</w:t>
            </w:r>
          </w:p>
        </w:tc>
      </w:tr>
      <w:tr w:rsidR="00263AD7" w:rsidRPr="00C15C11" w:rsidTr="00B231ED">
        <w:tc>
          <w:tcPr>
            <w:tcW w:w="270" w:type="pct"/>
            <w:hideMark/>
          </w:tcPr>
          <w:p w:rsidR="00263AD7" w:rsidRPr="00722BE8" w:rsidRDefault="00263AD7" w:rsidP="00385640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1.</w:t>
            </w:r>
          </w:p>
        </w:tc>
        <w:tc>
          <w:tcPr>
            <w:tcW w:w="919" w:type="pct"/>
            <w:hideMark/>
          </w:tcPr>
          <w:p w:rsidR="00263AD7" w:rsidRPr="00722BE8" w:rsidRDefault="00263AD7" w:rsidP="002462F7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Подпрограмма 1.</w:t>
            </w:r>
            <w:r w:rsidR="002462F7" w:rsidRPr="00722BE8">
              <w:rPr>
                <w:b/>
                <w:bCs/>
              </w:rPr>
              <w:t xml:space="preserve"> </w:t>
            </w:r>
            <w:r w:rsidR="002462F7" w:rsidRPr="00722BE8">
              <w:rPr>
                <w:b/>
              </w:rPr>
              <w:t>«Развитие жилищно-коммунального хозяйства Михайловского сельского поселения»</w:t>
            </w:r>
            <w:r w:rsidRPr="00722BE8">
              <w:rPr>
                <w:b/>
                <w:bCs/>
              </w:rPr>
              <w:t>»</w:t>
            </w:r>
          </w:p>
        </w:tc>
        <w:tc>
          <w:tcPr>
            <w:tcW w:w="666" w:type="pct"/>
          </w:tcPr>
          <w:p w:rsidR="00263AD7" w:rsidRPr="00722BE8" w:rsidRDefault="00263AD7" w:rsidP="005F0E09">
            <w:pPr>
              <w:rPr>
                <w:b/>
                <w:sz w:val="24"/>
                <w:szCs w:val="24"/>
              </w:rPr>
            </w:pPr>
            <w:r w:rsidRPr="00722BE8">
              <w:rPr>
                <w:b/>
                <w:sz w:val="24"/>
                <w:szCs w:val="24"/>
              </w:rPr>
              <w:t xml:space="preserve">Администрация </w:t>
            </w:r>
            <w:r w:rsidR="005F0E09" w:rsidRPr="00722BE8">
              <w:rPr>
                <w:b/>
                <w:sz w:val="24"/>
                <w:szCs w:val="24"/>
              </w:rPr>
              <w:t xml:space="preserve">Михайловского </w:t>
            </w:r>
            <w:r w:rsidRPr="00722BE8">
              <w:rPr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59" w:type="pct"/>
          </w:tcPr>
          <w:p w:rsidR="00263AD7" w:rsidRPr="00722BE8" w:rsidRDefault="00263AD7" w:rsidP="00385640">
            <w:pPr>
              <w:pStyle w:val="ConsPlusCell"/>
              <w:jc w:val="both"/>
              <w:rPr>
                <w:b/>
              </w:rPr>
            </w:pPr>
          </w:p>
        </w:tc>
        <w:tc>
          <w:tcPr>
            <w:tcW w:w="333" w:type="pct"/>
            <w:hideMark/>
          </w:tcPr>
          <w:p w:rsidR="00263AD7" w:rsidRPr="00722BE8" w:rsidRDefault="00263AD7" w:rsidP="00DE2212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201</w:t>
            </w:r>
            <w:r w:rsidR="00DE2212" w:rsidRPr="00722BE8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722BE8" w:rsidRDefault="00DE2212" w:rsidP="0044246B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10,0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286" w:type="pct"/>
          </w:tcPr>
          <w:p w:rsidR="00263AD7" w:rsidRPr="00722BE8" w:rsidRDefault="00DE2212" w:rsidP="00B231ED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10,0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</w:tr>
      <w:tr w:rsidR="00263AD7" w:rsidRPr="00C15C11" w:rsidTr="00B231ED">
        <w:tc>
          <w:tcPr>
            <w:tcW w:w="270" w:type="pct"/>
            <w:hideMark/>
          </w:tcPr>
          <w:p w:rsidR="00263AD7" w:rsidRPr="00722BE8" w:rsidRDefault="00722BE8" w:rsidP="00B3107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</w:t>
            </w:r>
            <w:r w:rsidR="00B31077">
              <w:rPr>
                <w:i/>
              </w:rPr>
              <w:t>1</w:t>
            </w:r>
          </w:p>
        </w:tc>
        <w:tc>
          <w:tcPr>
            <w:tcW w:w="919" w:type="pct"/>
            <w:hideMark/>
          </w:tcPr>
          <w:p w:rsidR="002462F7" w:rsidRPr="00722BE8" w:rsidRDefault="002462F7" w:rsidP="00246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1.1</w:t>
            </w:r>
          </w:p>
          <w:p w:rsidR="00263AD7" w:rsidRPr="00722BE8" w:rsidRDefault="002462F7" w:rsidP="002462F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</w:t>
            </w:r>
            <w:r w:rsidRPr="00722BE8">
              <w:rPr>
                <w:i/>
              </w:rPr>
              <w:lastRenderedPageBreak/>
              <w:t>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666" w:type="pct"/>
          </w:tcPr>
          <w:p w:rsidR="000B3AFE" w:rsidRPr="00722BE8" w:rsidRDefault="0044246B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lastRenderedPageBreak/>
              <w:t xml:space="preserve">Специалист 1 категории </w:t>
            </w:r>
            <w:r w:rsidR="00722BE8" w:rsidRPr="00722BE8">
              <w:rPr>
                <w:i/>
                <w:sz w:val="24"/>
                <w:szCs w:val="24"/>
              </w:rPr>
              <w:t>Болдырева Т.В.</w:t>
            </w:r>
          </w:p>
        </w:tc>
        <w:tc>
          <w:tcPr>
            <w:tcW w:w="859" w:type="pct"/>
          </w:tcPr>
          <w:p w:rsidR="00263AD7" w:rsidRPr="00722BE8" w:rsidRDefault="002462F7" w:rsidP="000B3AF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333" w:type="pct"/>
          </w:tcPr>
          <w:p w:rsidR="00263AD7" w:rsidRPr="00722BE8" w:rsidRDefault="00263AD7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44246B" w:rsidRPr="00C15C11" w:rsidTr="00B231ED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1.2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1.2.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722BE8">
              <w:rPr>
                <w:i/>
                <w:color w:val="000000"/>
                <w:sz w:val="24"/>
                <w:szCs w:val="24"/>
              </w:rPr>
              <w:lastRenderedPageBreak/>
              <w:t>ресурсов;</w:t>
            </w:r>
          </w:p>
        </w:tc>
        <w:tc>
          <w:tcPr>
            <w:tcW w:w="333" w:type="pct"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lastRenderedPageBreak/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722BE8" w:rsidP="0044246B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44246B" w:rsidRPr="00722BE8" w:rsidRDefault="00722BE8" w:rsidP="00722BE8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</w:tr>
      <w:tr w:rsidR="0044246B" w:rsidRPr="00C15C11" w:rsidTr="00B231ED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1.3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1.3.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DC2B63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333" w:type="pct"/>
            <w:hideMark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C15C11" w:rsidTr="00B231ED">
        <w:tc>
          <w:tcPr>
            <w:tcW w:w="270" w:type="pct"/>
            <w:hideMark/>
          </w:tcPr>
          <w:p w:rsidR="00B231ED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1.4</w:t>
            </w:r>
          </w:p>
        </w:tc>
        <w:tc>
          <w:tcPr>
            <w:tcW w:w="919" w:type="pct"/>
            <w:hideMark/>
          </w:tcPr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1.4.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B231E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 xml:space="preserve">Улучшение технического состояния жилого фонда 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722BE8" w:rsidTr="00B231ED">
        <w:tc>
          <w:tcPr>
            <w:tcW w:w="270" w:type="pct"/>
            <w:hideMark/>
          </w:tcPr>
          <w:p w:rsidR="00B231ED" w:rsidRPr="00722BE8" w:rsidRDefault="00722BE8" w:rsidP="00722BE8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1.5</w:t>
            </w:r>
          </w:p>
        </w:tc>
        <w:tc>
          <w:tcPr>
            <w:tcW w:w="919" w:type="pct"/>
            <w:hideMark/>
          </w:tcPr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1.5.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Разработка схемы водоснабжения</w:t>
            </w:r>
          </w:p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B231ED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0E0D5E" w:rsidRPr="00722BE8" w:rsidTr="00B231ED">
        <w:tc>
          <w:tcPr>
            <w:tcW w:w="270" w:type="pct"/>
            <w:hideMark/>
          </w:tcPr>
          <w:p w:rsidR="000E0D5E" w:rsidRPr="00722BE8" w:rsidRDefault="000E0D5E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1.6</w:t>
            </w:r>
          </w:p>
        </w:tc>
        <w:tc>
          <w:tcPr>
            <w:tcW w:w="919" w:type="pct"/>
            <w:hideMark/>
          </w:tcPr>
          <w:p w:rsidR="000E0D5E" w:rsidRPr="00AB4A11" w:rsidRDefault="000E0D5E" w:rsidP="004606D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666" w:type="pct"/>
          </w:tcPr>
          <w:p w:rsidR="000E0D5E" w:rsidRPr="00AB4A11" w:rsidRDefault="000E0D5E" w:rsidP="004606D1">
            <w:pPr>
              <w:pStyle w:val="ConsPlusCell"/>
              <w:rPr>
                <w:i/>
                <w:color w:val="000000"/>
              </w:rPr>
            </w:pPr>
            <w:r w:rsidRPr="00722BE8">
              <w:rPr>
                <w:i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0E0D5E" w:rsidRPr="00AB4A11" w:rsidRDefault="000E0D5E" w:rsidP="004606D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2"/>
                <w:szCs w:val="22"/>
              </w:rPr>
              <w:t>На сходах граждан проводить информирование населения по вопросам коммунального хозяйства</w:t>
            </w:r>
          </w:p>
        </w:tc>
        <w:tc>
          <w:tcPr>
            <w:tcW w:w="333" w:type="pct"/>
            <w:hideMark/>
          </w:tcPr>
          <w:p w:rsidR="000E0D5E" w:rsidRPr="00AB4A11" w:rsidRDefault="000E0D5E" w:rsidP="004606D1">
            <w:pPr>
              <w:pStyle w:val="ConsPlusCell"/>
              <w:jc w:val="center"/>
              <w:rPr>
                <w:color w:val="000000"/>
              </w:rPr>
            </w:pPr>
            <w:r w:rsidRPr="00AB4A11">
              <w:rPr>
                <w:color w:val="000000"/>
              </w:rPr>
              <w:t>2015</w:t>
            </w:r>
          </w:p>
        </w:tc>
        <w:tc>
          <w:tcPr>
            <w:tcW w:w="334" w:type="pct"/>
          </w:tcPr>
          <w:p w:rsidR="000E0D5E" w:rsidRPr="00AB4A11" w:rsidRDefault="000E0D5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0E0D5E" w:rsidRPr="00AB4A11" w:rsidRDefault="000E0D5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0E0D5E" w:rsidRPr="00AB4A11" w:rsidRDefault="000E0D5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0E0D5E" w:rsidRPr="00AB4A11" w:rsidRDefault="000E0D5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6" w:type="pct"/>
          </w:tcPr>
          <w:p w:rsidR="000E0D5E" w:rsidRPr="00AB4A11" w:rsidRDefault="000E0D5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0E0D5E" w:rsidRPr="00AB4A11" w:rsidRDefault="000E0D5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263AD7" w:rsidRPr="00C15C11" w:rsidTr="00B231ED">
        <w:tc>
          <w:tcPr>
            <w:tcW w:w="270" w:type="pct"/>
            <w:hideMark/>
          </w:tcPr>
          <w:p w:rsidR="00263AD7" w:rsidRPr="00B31077" w:rsidRDefault="00B31077" w:rsidP="00BD20DE">
            <w:pPr>
              <w:pStyle w:val="ConsPlusCell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19" w:type="pct"/>
            <w:hideMark/>
          </w:tcPr>
          <w:p w:rsidR="00263AD7" w:rsidRPr="00B31077" w:rsidRDefault="0044246B" w:rsidP="00DC2B63">
            <w:pPr>
              <w:pStyle w:val="ConsPlusCell"/>
              <w:rPr>
                <w:b/>
              </w:rPr>
            </w:pPr>
            <w:r w:rsidRPr="00B31077">
              <w:rPr>
                <w:b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666" w:type="pct"/>
          </w:tcPr>
          <w:p w:rsidR="00263AD7" w:rsidRPr="00B31077" w:rsidRDefault="00DC2B63" w:rsidP="00DC2B63">
            <w:pPr>
              <w:rPr>
                <w:b/>
                <w:sz w:val="24"/>
                <w:szCs w:val="24"/>
              </w:rPr>
            </w:pPr>
            <w:r w:rsidRPr="00B31077">
              <w:rPr>
                <w:b/>
                <w:sz w:val="24"/>
                <w:szCs w:val="24"/>
              </w:rPr>
              <w:t>Администрация Михайловского</w:t>
            </w:r>
            <w:r w:rsidR="00263AD7" w:rsidRPr="00B31077">
              <w:rPr>
                <w:b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9" w:type="pct"/>
          </w:tcPr>
          <w:p w:rsidR="00263AD7" w:rsidRPr="00B31077" w:rsidRDefault="00263AD7" w:rsidP="00385640">
            <w:pPr>
              <w:pStyle w:val="ConsPlusCell"/>
              <w:rPr>
                <w:b/>
              </w:rPr>
            </w:pPr>
          </w:p>
        </w:tc>
        <w:tc>
          <w:tcPr>
            <w:tcW w:w="333" w:type="pct"/>
          </w:tcPr>
          <w:p w:rsidR="00263AD7" w:rsidRPr="00B31077" w:rsidRDefault="00263AD7" w:rsidP="00B31077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201</w:t>
            </w:r>
            <w:r w:rsidR="00B31077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B31077" w:rsidRDefault="00B31077" w:rsidP="00B31077">
            <w:pPr>
              <w:pStyle w:val="ConsPlusCell"/>
              <w:rPr>
                <w:b/>
              </w:rPr>
            </w:pPr>
            <w:r>
              <w:rPr>
                <w:b/>
              </w:rPr>
              <w:t>403,0</w:t>
            </w:r>
          </w:p>
        </w:tc>
        <w:tc>
          <w:tcPr>
            <w:tcW w:w="333" w:type="pct"/>
          </w:tcPr>
          <w:p w:rsidR="00263AD7" w:rsidRPr="00B31077" w:rsidRDefault="00B31077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B31077" w:rsidRDefault="00263AD7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33" w:type="pct"/>
          </w:tcPr>
          <w:p w:rsidR="00263AD7" w:rsidRPr="00B31077" w:rsidRDefault="00263AD7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286" w:type="pct"/>
          </w:tcPr>
          <w:p w:rsidR="00263AD7" w:rsidRPr="00B31077" w:rsidRDefault="00B31077" w:rsidP="00DC2B63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403,0</w:t>
            </w:r>
          </w:p>
        </w:tc>
        <w:tc>
          <w:tcPr>
            <w:tcW w:w="333" w:type="pct"/>
          </w:tcPr>
          <w:p w:rsidR="00263AD7" w:rsidRPr="00B31077" w:rsidRDefault="00263AD7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</w:tr>
      <w:tr w:rsidR="0044246B" w:rsidRPr="00C15C11" w:rsidTr="00B231ED">
        <w:tc>
          <w:tcPr>
            <w:tcW w:w="270" w:type="pct"/>
            <w:hideMark/>
          </w:tcPr>
          <w:p w:rsidR="0044246B" w:rsidRPr="000E0D5E" w:rsidRDefault="000E0D5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2.1</w:t>
            </w:r>
          </w:p>
        </w:tc>
        <w:tc>
          <w:tcPr>
            <w:tcW w:w="919" w:type="pct"/>
            <w:hideMark/>
          </w:tcPr>
          <w:p w:rsidR="0044246B" w:rsidRPr="000E0D5E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0E0D5E">
              <w:rPr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66" w:type="pct"/>
          </w:tcPr>
          <w:p w:rsidR="0044246B" w:rsidRPr="000E0D5E" w:rsidRDefault="000E0D5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0E0D5E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333" w:type="pct"/>
          </w:tcPr>
          <w:p w:rsidR="0044246B" w:rsidRPr="000E0D5E" w:rsidRDefault="0044246B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</w:t>
            </w:r>
            <w:r w:rsidR="000E0D5E" w:rsidRPr="000E0D5E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0E0D5E" w:rsidRDefault="000E0D5E" w:rsidP="000E0D5E">
            <w:pPr>
              <w:jc w:val="center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336,2</w:t>
            </w:r>
          </w:p>
        </w:tc>
        <w:tc>
          <w:tcPr>
            <w:tcW w:w="333" w:type="pct"/>
          </w:tcPr>
          <w:p w:rsidR="0044246B" w:rsidRPr="000E0D5E" w:rsidRDefault="0044246B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44246B" w:rsidRPr="000E0D5E" w:rsidRDefault="0044246B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44246B" w:rsidRPr="000E0D5E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44246B" w:rsidRPr="000E0D5E" w:rsidRDefault="000E0D5E" w:rsidP="00871714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336,2</w:t>
            </w:r>
          </w:p>
        </w:tc>
        <w:tc>
          <w:tcPr>
            <w:tcW w:w="333" w:type="pct"/>
          </w:tcPr>
          <w:p w:rsidR="0044246B" w:rsidRPr="000E0D5E" w:rsidRDefault="0044246B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44246B" w:rsidRPr="00C15C11" w:rsidTr="00B231ED">
        <w:tc>
          <w:tcPr>
            <w:tcW w:w="270" w:type="pct"/>
            <w:hideMark/>
          </w:tcPr>
          <w:p w:rsidR="0044246B" w:rsidRPr="000E0D5E" w:rsidRDefault="000E0D5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2.2</w:t>
            </w:r>
          </w:p>
        </w:tc>
        <w:tc>
          <w:tcPr>
            <w:tcW w:w="919" w:type="pct"/>
            <w:hideMark/>
          </w:tcPr>
          <w:p w:rsidR="0044246B" w:rsidRPr="000E0D5E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666" w:type="pct"/>
          </w:tcPr>
          <w:p w:rsidR="0044246B" w:rsidRPr="000E0D5E" w:rsidRDefault="000E0D5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0E0D5E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333" w:type="pct"/>
          </w:tcPr>
          <w:p w:rsidR="0044246B" w:rsidRPr="000E0D5E" w:rsidRDefault="0044246B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</w:t>
            </w:r>
            <w:r w:rsidR="000E0D5E" w:rsidRPr="000E0D5E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0E0D5E" w:rsidRDefault="000E0D5E" w:rsidP="00871714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16,5</w:t>
            </w:r>
          </w:p>
        </w:tc>
        <w:tc>
          <w:tcPr>
            <w:tcW w:w="333" w:type="pct"/>
          </w:tcPr>
          <w:p w:rsidR="0044246B" w:rsidRPr="000E0D5E" w:rsidRDefault="0044246B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44246B" w:rsidRPr="000E0D5E" w:rsidRDefault="0044246B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44246B" w:rsidRPr="000E0D5E" w:rsidRDefault="0044246B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44246B" w:rsidRPr="000E0D5E" w:rsidRDefault="000E0D5E" w:rsidP="00E90E66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16,5</w:t>
            </w:r>
          </w:p>
        </w:tc>
        <w:tc>
          <w:tcPr>
            <w:tcW w:w="333" w:type="pct"/>
          </w:tcPr>
          <w:p w:rsidR="0044246B" w:rsidRPr="000E0D5E" w:rsidRDefault="0044246B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0E0D5E" w:rsidRPr="00C15C11" w:rsidTr="00B231ED">
        <w:tc>
          <w:tcPr>
            <w:tcW w:w="270" w:type="pct"/>
            <w:hideMark/>
          </w:tcPr>
          <w:p w:rsidR="000E0D5E" w:rsidRPr="000E0D5E" w:rsidRDefault="000E0D5E" w:rsidP="000E0D5E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2.3</w:t>
            </w:r>
          </w:p>
        </w:tc>
        <w:tc>
          <w:tcPr>
            <w:tcW w:w="919" w:type="pct"/>
            <w:hideMark/>
          </w:tcPr>
          <w:p w:rsidR="000E0D5E" w:rsidRPr="000E0D5E" w:rsidRDefault="000E0D5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Основное мероприятие 2.3. Содержание и </w:t>
            </w:r>
            <w:r w:rsidRPr="000E0D5E">
              <w:rPr>
                <w:i/>
                <w:sz w:val="24"/>
                <w:szCs w:val="24"/>
              </w:rPr>
              <w:lastRenderedPageBreak/>
              <w:t>ремонт объектов благоустройства и мест общего пользования</w:t>
            </w:r>
            <w:r w:rsidRPr="000E0D5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0E0D5E" w:rsidRPr="000E0D5E" w:rsidRDefault="000E0D5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 xml:space="preserve">Специалист 1 категории </w:t>
            </w:r>
            <w:r w:rsidRPr="000E0D5E">
              <w:rPr>
                <w:i/>
                <w:sz w:val="24"/>
                <w:szCs w:val="24"/>
              </w:rPr>
              <w:lastRenderedPageBreak/>
              <w:t>Болдырева Т.В.</w:t>
            </w:r>
          </w:p>
        </w:tc>
        <w:tc>
          <w:tcPr>
            <w:tcW w:w="859" w:type="pct"/>
          </w:tcPr>
          <w:p w:rsidR="000E0D5E" w:rsidRPr="000E0D5E" w:rsidRDefault="000E0D5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lastRenderedPageBreak/>
              <w:t xml:space="preserve">Повышение уровня благоустройства </w:t>
            </w:r>
            <w:r w:rsidRPr="000E0D5E">
              <w:rPr>
                <w:i/>
                <w:color w:val="000000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333" w:type="pct"/>
          </w:tcPr>
          <w:p w:rsidR="000E0D5E" w:rsidRPr="000E0D5E" w:rsidRDefault="000E0D5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0E0D5E" w:rsidRPr="000E0D5E" w:rsidRDefault="000E0D5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46,9</w:t>
            </w:r>
          </w:p>
        </w:tc>
        <w:tc>
          <w:tcPr>
            <w:tcW w:w="333" w:type="pct"/>
          </w:tcPr>
          <w:p w:rsidR="000E0D5E" w:rsidRPr="000E0D5E" w:rsidRDefault="000E0D5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0E0D5E" w:rsidRPr="000E0D5E" w:rsidRDefault="000E0D5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0E0D5E" w:rsidRPr="000E0D5E" w:rsidRDefault="000E0D5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0E0D5E" w:rsidRPr="000E0D5E" w:rsidRDefault="000E0D5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46,9</w:t>
            </w:r>
          </w:p>
        </w:tc>
        <w:tc>
          <w:tcPr>
            <w:tcW w:w="333" w:type="pct"/>
          </w:tcPr>
          <w:p w:rsidR="000E0D5E" w:rsidRPr="000E0D5E" w:rsidRDefault="000E0D5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0E0D5E" w:rsidRPr="00C15C11" w:rsidTr="00B231ED">
        <w:tc>
          <w:tcPr>
            <w:tcW w:w="270" w:type="pct"/>
            <w:hideMark/>
          </w:tcPr>
          <w:p w:rsidR="000E0D5E" w:rsidRPr="000E0D5E" w:rsidRDefault="000E0D5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lastRenderedPageBreak/>
              <w:t>2.4</w:t>
            </w:r>
          </w:p>
        </w:tc>
        <w:tc>
          <w:tcPr>
            <w:tcW w:w="919" w:type="pct"/>
            <w:hideMark/>
          </w:tcPr>
          <w:p w:rsidR="000E0D5E" w:rsidRPr="000E0D5E" w:rsidRDefault="000E0D5E" w:rsidP="004B1E00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666" w:type="pct"/>
          </w:tcPr>
          <w:p w:rsidR="000E0D5E" w:rsidRPr="000E0D5E" w:rsidRDefault="000E0D5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0E0D5E" w:rsidRPr="000E0D5E" w:rsidRDefault="000E0D5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0E0D5E" w:rsidRPr="000E0D5E" w:rsidRDefault="000E0D5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0E0D5E" w:rsidRPr="000E0D5E" w:rsidRDefault="000E0D5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0E0D5E" w:rsidRPr="000E0D5E" w:rsidRDefault="000E0D5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0E0D5E" w:rsidRPr="000E0D5E" w:rsidRDefault="000E0D5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0E0D5E" w:rsidRPr="000E0D5E" w:rsidRDefault="000E0D5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0E0D5E" w:rsidRPr="000E0D5E" w:rsidRDefault="000E0D5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0E0D5E" w:rsidRPr="000E0D5E" w:rsidRDefault="000E0D5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C16BF9" w:rsidRPr="00C15C11" w:rsidTr="00B231ED">
        <w:tc>
          <w:tcPr>
            <w:tcW w:w="270" w:type="pct"/>
            <w:hideMark/>
          </w:tcPr>
          <w:p w:rsidR="00C16BF9" w:rsidRPr="000E0D5E" w:rsidRDefault="000E0D5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2.5</w:t>
            </w:r>
          </w:p>
        </w:tc>
        <w:tc>
          <w:tcPr>
            <w:tcW w:w="919" w:type="pct"/>
            <w:hideMark/>
          </w:tcPr>
          <w:p w:rsidR="00C16BF9" w:rsidRPr="000E0D5E" w:rsidRDefault="00C16BF9" w:rsidP="007B1F77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 w:rsidR="007B1F77" w:rsidRPr="000E0D5E">
              <w:rPr>
                <w:i/>
                <w:sz w:val="24"/>
                <w:szCs w:val="24"/>
              </w:rPr>
              <w:t>5</w:t>
            </w:r>
            <w:r w:rsidRPr="000E0D5E">
              <w:rPr>
                <w:i/>
                <w:sz w:val="24"/>
                <w:szCs w:val="24"/>
              </w:rPr>
              <w:t>. Прочие благоустройство</w:t>
            </w:r>
          </w:p>
        </w:tc>
        <w:tc>
          <w:tcPr>
            <w:tcW w:w="666" w:type="pct"/>
          </w:tcPr>
          <w:p w:rsidR="00C16BF9" w:rsidRPr="000E0D5E" w:rsidRDefault="000E0D5E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C16BF9" w:rsidRPr="000E0D5E" w:rsidRDefault="00C16BF9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C16BF9" w:rsidRPr="000E0D5E" w:rsidRDefault="00E90E66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</w:t>
            </w:r>
            <w:r w:rsidR="000E0D5E" w:rsidRPr="000E0D5E">
              <w:rPr>
                <w:i/>
              </w:rPr>
              <w:t>5</w:t>
            </w:r>
          </w:p>
        </w:tc>
        <w:tc>
          <w:tcPr>
            <w:tcW w:w="334" w:type="pct"/>
          </w:tcPr>
          <w:p w:rsidR="00C16BF9" w:rsidRPr="000E0D5E" w:rsidRDefault="00E90E66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33" w:type="pct"/>
          </w:tcPr>
          <w:p w:rsidR="00C16BF9" w:rsidRPr="000E0D5E" w:rsidRDefault="00E90E66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C16BF9" w:rsidRPr="000E0D5E" w:rsidRDefault="00E90E66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C16BF9" w:rsidRPr="000E0D5E" w:rsidRDefault="00E90E66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C16BF9" w:rsidRPr="000E0D5E" w:rsidRDefault="00E90E66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33" w:type="pct"/>
          </w:tcPr>
          <w:p w:rsidR="00C16BF9" w:rsidRPr="000E0D5E" w:rsidRDefault="00E90E66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0E0D5E" w:rsidRPr="00C15C11" w:rsidTr="00B231ED">
        <w:tc>
          <w:tcPr>
            <w:tcW w:w="270" w:type="pct"/>
            <w:hideMark/>
          </w:tcPr>
          <w:p w:rsidR="000E0D5E" w:rsidRPr="000E0D5E" w:rsidRDefault="000E0D5E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919" w:type="pct"/>
            <w:hideMark/>
          </w:tcPr>
          <w:p w:rsidR="000E0D5E" w:rsidRPr="00AB4A11" w:rsidRDefault="000E0D5E" w:rsidP="004606D1">
            <w:pPr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 xml:space="preserve"> Контрольное событие программы</w:t>
            </w:r>
          </w:p>
        </w:tc>
        <w:tc>
          <w:tcPr>
            <w:tcW w:w="666" w:type="pct"/>
          </w:tcPr>
          <w:p w:rsidR="000E0D5E" w:rsidRPr="00AB4A11" w:rsidRDefault="000E0D5E" w:rsidP="004606D1">
            <w:pPr>
              <w:pStyle w:val="ConsPlusCell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Ведущий специалист </w:t>
            </w:r>
            <w:r w:rsidRPr="000E0D5E">
              <w:rPr>
                <w:i/>
              </w:rPr>
              <w:t>Болдырева Т.В.</w:t>
            </w:r>
          </w:p>
        </w:tc>
        <w:tc>
          <w:tcPr>
            <w:tcW w:w="859" w:type="pct"/>
          </w:tcPr>
          <w:p w:rsidR="000E0D5E" w:rsidRPr="00AB4A11" w:rsidRDefault="000E0D5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Оплату за электроэнергию уличного освещения производить по договору. Производить техническое обслуживание сетей уличного освещения. Обследовать территорию поселения на выявление несанкционированных свалок. </w:t>
            </w:r>
          </w:p>
          <w:p w:rsidR="000E0D5E" w:rsidRPr="00AB4A11" w:rsidRDefault="000E0D5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Привести в порядок территории </w:t>
            </w:r>
            <w:r w:rsidRPr="00AB4A11">
              <w:rPr>
                <w:i/>
                <w:color w:val="000000"/>
              </w:rPr>
              <w:lastRenderedPageBreak/>
              <w:t>спортивных и детской площадок. Провести работу по противоклещевой обработке мест общего пользования, обследование и дезинфекция колодцев.</w:t>
            </w:r>
          </w:p>
          <w:p w:rsidR="000E0D5E" w:rsidRPr="00AB4A11" w:rsidRDefault="000E0D5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>На сходах граждан информировать население по вопросам благоустройства территории поселения, содержания придворовых территорий в порядке.</w:t>
            </w:r>
            <w:r w:rsidRPr="00AB4A11">
              <w:rPr>
                <w:i/>
                <w:color w:val="000000"/>
              </w:rPr>
              <w:tab/>
            </w:r>
          </w:p>
        </w:tc>
        <w:tc>
          <w:tcPr>
            <w:tcW w:w="333" w:type="pct"/>
          </w:tcPr>
          <w:p w:rsidR="000E0D5E" w:rsidRPr="00AB4A11" w:rsidRDefault="000E0D5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lastRenderedPageBreak/>
              <w:t>2015</w:t>
            </w:r>
          </w:p>
        </w:tc>
        <w:tc>
          <w:tcPr>
            <w:tcW w:w="334" w:type="pct"/>
          </w:tcPr>
          <w:p w:rsidR="000E0D5E" w:rsidRPr="00AB4A11" w:rsidRDefault="000E0D5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0E0D5E" w:rsidRPr="00AB4A11" w:rsidRDefault="000E0D5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0E0D5E" w:rsidRPr="00AB4A11" w:rsidRDefault="000E0D5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0E0D5E" w:rsidRPr="00AB4A11" w:rsidRDefault="000E0D5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286" w:type="pct"/>
          </w:tcPr>
          <w:p w:rsidR="000E0D5E" w:rsidRPr="00AB4A11" w:rsidRDefault="000E0D5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0E0D5E" w:rsidRPr="00AB4A11" w:rsidRDefault="000E0D5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</w:tr>
      <w:tr w:rsidR="000E0D5E" w:rsidRPr="00C15C11" w:rsidTr="00B231ED">
        <w:tc>
          <w:tcPr>
            <w:tcW w:w="270" w:type="pct"/>
            <w:hideMark/>
          </w:tcPr>
          <w:p w:rsidR="000E0D5E" w:rsidRPr="00D3188E" w:rsidRDefault="000E0D5E" w:rsidP="000E0D5E">
            <w:pPr>
              <w:pStyle w:val="ConsPlusCel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919" w:type="pct"/>
            <w:hideMark/>
          </w:tcPr>
          <w:p w:rsidR="000E0D5E" w:rsidRPr="00D3188E" w:rsidRDefault="000E0D5E" w:rsidP="004606D1">
            <w:pPr>
              <w:pStyle w:val="ConsPlusCell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 xml:space="preserve">Итого по         муниципальной  </w:t>
            </w:r>
            <w:r w:rsidRPr="00D3188E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666" w:type="pct"/>
          </w:tcPr>
          <w:p w:rsidR="000E0D5E" w:rsidRPr="00D3188E" w:rsidRDefault="000E0D5E" w:rsidP="004606D1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859" w:type="pct"/>
          </w:tcPr>
          <w:p w:rsidR="000E0D5E" w:rsidRPr="00D3188E" w:rsidRDefault="000E0D5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0E0D5E" w:rsidRPr="00D3188E" w:rsidRDefault="000E0D5E" w:rsidP="004606D1">
            <w:pPr>
              <w:pStyle w:val="ConsPlusCell"/>
              <w:jc w:val="center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34" w:type="pct"/>
          </w:tcPr>
          <w:p w:rsidR="000E0D5E" w:rsidRPr="00D3188E" w:rsidRDefault="000E0D5E" w:rsidP="004606D1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413,0</w:t>
            </w:r>
          </w:p>
        </w:tc>
        <w:tc>
          <w:tcPr>
            <w:tcW w:w="333" w:type="pct"/>
          </w:tcPr>
          <w:p w:rsidR="000E0D5E" w:rsidRPr="00D3188E" w:rsidRDefault="000E0D5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4" w:type="pct"/>
          </w:tcPr>
          <w:p w:rsidR="000E0D5E" w:rsidRPr="00D3188E" w:rsidRDefault="000E0D5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0E0D5E" w:rsidRPr="00396432" w:rsidRDefault="000E0D5E" w:rsidP="004606D1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0E0D5E" w:rsidRPr="00396432" w:rsidRDefault="000E0D5E" w:rsidP="004606D1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413,0</w:t>
            </w:r>
          </w:p>
        </w:tc>
        <w:tc>
          <w:tcPr>
            <w:tcW w:w="333" w:type="pct"/>
          </w:tcPr>
          <w:p w:rsidR="000E0D5E" w:rsidRPr="00396432" w:rsidRDefault="000E0D5E" w:rsidP="004606D1">
            <w:pPr>
              <w:pStyle w:val="ConsPlusCell"/>
              <w:jc w:val="center"/>
              <w:rPr>
                <w:b/>
              </w:rPr>
            </w:pPr>
          </w:p>
        </w:tc>
      </w:tr>
    </w:tbl>
    <w:p w:rsidR="00263AD7" w:rsidRPr="00C15C11" w:rsidRDefault="00263AD7" w:rsidP="00263AD7">
      <w:pPr>
        <w:autoSpaceDE w:val="0"/>
        <w:autoSpaceDN w:val="0"/>
        <w:adjustRightInd w:val="0"/>
        <w:rPr>
          <w:sz w:val="24"/>
          <w:szCs w:val="24"/>
        </w:rPr>
      </w:pPr>
      <w:bookmarkStart w:id="1" w:name="Par676"/>
      <w:bookmarkStart w:id="2" w:name="Par610"/>
      <w:bookmarkEnd w:id="1"/>
      <w:bookmarkEnd w:id="2"/>
    </w:p>
    <w:sectPr w:rsidR="00263AD7" w:rsidRPr="00C15C11" w:rsidSect="00EA3453">
      <w:footerReference w:type="even" r:id="rId6"/>
      <w:footerReference w:type="default" r:id="rId7"/>
      <w:pgSz w:w="16838" w:h="11906" w:orient="landscape"/>
      <w:pgMar w:top="907" w:right="510" w:bottom="567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1D" w:rsidRDefault="00655B1D" w:rsidP="00FD13A7">
      <w:r>
        <w:separator/>
      </w:r>
    </w:p>
  </w:endnote>
  <w:endnote w:type="continuationSeparator" w:id="1">
    <w:p w:rsidR="00655B1D" w:rsidRDefault="00655B1D" w:rsidP="00F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2C7C77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655B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2C7C77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D5E">
      <w:rPr>
        <w:rStyle w:val="a5"/>
        <w:noProof/>
      </w:rPr>
      <w:t>7</w:t>
    </w:r>
    <w:r>
      <w:rPr>
        <w:rStyle w:val="a5"/>
      </w:rPr>
      <w:fldChar w:fldCharType="end"/>
    </w:r>
  </w:p>
  <w:p w:rsidR="00BA1957" w:rsidRDefault="00655B1D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1D" w:rsidRDefault="00655B1D" w:rsidP="00FD13A7">
      <w:r>
        <w:separator/>
      </w:r>
    </w:p>
  </w:footnote>
  <w:footnote w:type="continuationSeparator" w:id="1">
    <w:p w:rsidR="00655B1D" w:rsidRDefault="00655B1D" w:rsidP="00FD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510"/>
    <w:rsid w:val="00024AA0"/>
    <w:rsid w:val="00057DCF"/>
    <w:rsid w:val="000B3AFE"/>
    <w:rsid w:val="000E0D5E"/>
    <w:rsid w:val="001636C7"/>
    <w:rsid w:val="00237BC7"/>
    <w:rsid w:val="002462F7"/>
    <w:rsid w:val="00263AD7"/>
    <w:rsid w:val="002B24CF"/>
    <w:rsid w:val="002C7C77"/>
    <w:rsid w:val="00311271"/>
    <w:rsid w:val="00335583"/>
    <w:rsid w:val="003F0F11"/>
    <w:rsid w:val="0044246B"/>
    <w:rsid w:val="00477F6E"/>
    <w:rsid w:val="00495BC6"/>
    <w:rsid w:val="004A0955"/>
    <w:rsid w:val="004E4510"/>
    <w:rsid w:val="004E7F5F"/>
    <w:rsid w:val="00526ED5"/>
    <w:rsid w:val="00533BED"/>
    <w:rsid w:val="005C6593"/>
    <w:rsid w:val="005F0E09"/>
    <w:rsid w:val="00655B1D"/>
    <w:rsid w:val="006A4548"/>
    <w:rsid w:val="00704F72"/>
    <w:rsid w:val="00722BE8"/>
    <w:rsid w:val="007B1F77"/>
    <w:rsid w:val="007D3310"/>
    <w:rsid w:val="008078A8"/>
    <w:rsid w:val="00817D95"/>
    <w:rsid w:val="00871714"/>
    <w:rsid w:val="00937A7C"/>
    <w:rsid w:val="00985D99"/>
    <w:rsid w:val="009C1E0E"/>
    <w:rsid w:val="00B231ED"/>
    <w:rsid w:val="00B24AD0"/>
    <w:rsid w:val="00B2607D"/>
    <w:rsid w:val="00B31077"/>
    <w:rsid w:val="00B83067"/>
    <w:rsid w:val="00BC048C"/>
    <w:rsid w:val="00BD20DE"/>
    <w:rsid w:val="00BF2665"/>
    <w:rsid w:val="00C16BF9"/>
    <w:rsid w:val="00CC01AD"/>
    <w:rsid w:val="00CF0DAE"/>
    <w:rsid w:val="00D201D6"/>
    <w:rsid w:val="00DA2235"/>
    <w:rsid w:val="00DB3C9C"/>
    <w:rsid w:val="00DC2B63"/>
    <w:rsid w:val="00DE2212"/>
    <w:rsid w:val="00E90E66"/>
    <w:rsid w:val="00EA3453"/>
    <w:rsid w:val="00EF25FF"/>
    <w:rsid w:val="00F54E53"/>
    <w:rsid w:val="00F713A0"/>
    <w:rsid w:val="00F762A6"/>
    <w:rsid w:val="00F846A2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2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2F7"/>
    <w:rPr>
      <w:rFonts w:ascii="Cambria" w:eastAsia="Times New Roman" w:hAnsi="Cambria" w:cs="Times New Roman"/>
      <w:color w:val="243F60"/>
      <w:lang w:eastAsia="ru-RU"/>
    </w:rPr>
  </w:style>
  <w:style w:type="paragraph" w:styleId="a6">
    <w:name w:val="Body Text"/>
    <w:basedOn w:val="a"/>
    <w:link w:val="a7"/>
    <w:rsid w:val="001636C7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636C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WORK</cp:lastModifiedBy>
  <cp:revision>23</cp:revision>
  <cp:lastPrinted>2014-06-18T10:27:00Z</cp:lastPrinted>
  <dcterms:created xsi:type="dcterms:W3CDTF">2013-10-30T11:45:00Z</dcterms:created>
  <dcterms:modified xsi:type="dcterms:W3CDTF">2014-12-08T06:34:00Z</dcterms:modified>
</cp:coreProperties>
</file>