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64E80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364E80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364E80" w:rsidRPr="002D05C1" w:rsidRDefault="00364E80" w:rsidP="00364E80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64E80" w:rsidRPr="002D05C1" w:rsidRDefault="00115796" w:rsidP="00364E80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19</w:t>
      </w:r>
      <w:r w:rsidR="00364E80">
        <w:rPr>
          <w:rFonts w:ascii="Times New Roman CYR" w:hAnsi="Times New Roman CYR" w:cs="Times New Roman CYR"/>
          <w:sz w:val="28"/>
          <w:szCs w:val="28"/>
        </w:rPr>
        <w:t>.</w:t>
      </w:r>
      <w:r w:rsidR="00816009">
        <w:rPr>
          <w:rFonts w:ascii="Times New Roman CYR" w:hAnsi="Times New Roman CYR" w:cs="Times New Roman CYR"/>
          <w:sz w:val="28"/>
          <w:szCs w:val="28"/>
        </w:rPr>
        <w:t>0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364E80">
        <w:rPr>
          <w:rFonts w:ascii="Times New Roman CYR" w:hAnsi="Times New Roman CYR" w:cs="Times New Roman CYR"/>
          <w:sz w:val="28"/>
          <w:szCs w:val="28"/>
        </w:rPr>
        <w:t>.201</w:t>
      </w:r>
      <w:r w:rsidR="00816009">
        <w:rPr>
          <w:rFonts w:ascii="Times New Roman CYR" w:hAnsi="Times New Roman CYR" w:cs="Times New Roman CYR"/>
          <w:sz w:val="28"/>
          <w:szCs w:val="28"/>
        </w:rPr>
        <w:t>5</w:t>
      </w:r>
      <w:r w:rsidR="00364E80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816009">
        <w:rPr>
          <w:rFonts w:ascii="Times New Roman CYR" w:hAnsi="Times New Roman CYR" w:cs="Times New Roman CYR"/>
          <w:sz w:val="28"/>
          <w:szCs w:val="28"/>
        </w:rPr>
        <w:t>7</w:t>
      </w:r>
      <w:r>
        <w:rPr>
          <w:rFonts w:ascii="Times New Roman CYR" w:hAnsi="Times New Roman CYR" w:cs="Times New Roman CYR"/>
          <w:sz w:val="28"/>
          <w:szCs w:val="28"/>
        </w:rPr>
        <w:t>0/1</w:t>
      </w:r>
      <w:r w:rsidR="00364E80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 х. Михайловка </w:t>
      </w:r>
    </w:p>
    <w:p w:rsidR="0052167E" w:rsidRDefault="0052167E" w:rsidP="008D26C6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1E7B7A" w:rsidRDefault="001E7B7A" w:rsidP="001E7B7A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О внесении изменений в </w:t>
      </w:r>
    </w:p>
    <w:p w:rsidR="001E7B7A" w:rsidRDefault="001E7B7A" w:rsidP="001E7B7A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1E7B7A" w:rsidRDefault="001E7B7A" w:rsidP="001E7B7A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1E7B7A" w:rsidRDefault="001E7B7A" w:rsidP="001E7B7A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</w:p>
    <w:p w:rsidR="001E7B7A" w:rsidRDefault="001E7B7A" w:rsidP="001E7B7A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27.11.2014 № 168</w:t>
      </w:r>
    </w:p>
    <w:p w:rsidR="0013360D" w:rsidRPr="002C2E4E" w:rsidRDefault="0013360D" w:rsidP="0013360D">
      <w:pPr>
        <w:autoSpaceDN w:val="0"/>
        <w:adjustRightInd w:val="0"/>
        <w:ind w:firstLine="540"/>
        <w:jc w:val="both"/>
        <w:rPr>
          <w:bCs/>
          <w:sz w:val="18"/>
          <w:szCs w:val="26"/>
        </w:rPr>
      </w:pPr>
    </w:p>
    <w:p w:rsidR="003A7D95" w:rsidRPr="00D47FD2" w:rsidRDefault="00115796" w:rsidP="00D47FD2">
      <w:pPr>
        <w:tabs>
          <w:tab w:val="left" w:pos="-4820"/>
        </w:tabs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24152A">
        <w:rPr>
          <w:sz w:val="28"/>
          <w:szCs w:val="28"/>
        </w:rPr>
        <w:t>В соответствии с решением Собрания депутатов Михайловского сельского поселения от 2</w:t>
      </w:r>
      <w:r>
        <w:rPr>
          <w:sz w:val="28"/>
          <w:szCs w:val="28"/>
        </w:rPr>
        <w:t>9</w:t>
      </w:r>
      <w:r w:rsidRPr="0024152A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24152A">
        <w:rPr>
          <w:sz w:val="28"/>
          <w:szCs w:val="28"/>
        </w:rPr>
        <w:t>.2015 № 7</w:t>
      </w:r>
      <w:r>
        <w:rPr>
          <w:sz w:val="28"/>
          <w:szCs w:val="28"/>
        </w:rPr>
        <w:t>3</w:t>
      </w:r>
      <w:r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</w:t>
      </w:r>
      <w:r w:rsidRPr="001E7B7A">
        <w:rPr>
          <w:sz w:val="28"/>
          <w:szCs w:val="28"/>
        </w:rPr>
        <w:t>годов</w:t>
      </w:r>
      <w:r w:rsidR="00ED491C" w:rsidRPr="001E7B7A">
        <w:rPr>
          <w:bCs/>
          <w:sz w:val="28"/>
          <w:szCs w:val="28"/>
        </w:rPr>
        <w:t>»</w:t>
      </w:r>
      <w:r w:rsidR="00D47FD2" w:rsidRPr="00D47FD2">
        <w:rPr>
          <w:bCs/>
          <w:sz w:val="28"/>
          <w:szCs w:val="28"/>
        </w:rPr>
        <w:t>,</w:t>
      </w:r>
      <w:r w:rsidR="00077C75" w:rsidRPr="00D47FD2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</w:t>
      </w:r>
      <w:r w:rsidR="003A7D95" w:rsidRPr="00D47FD2">
        <w:rPr>
          <w:sz w:val="28"/>
          <w:szCs w:val="28"/>
        </w:rPr>
        <w:t xml:space="preserve"> Администрация Михайловского сельского поселения,-</w:t>
      </w:r>
    </w:p>
    <w:p w:rsidR="003A7D95" w:rsidRPr="00D47FD2" w:rsidRDefault="003A7D95" w:rsidP="003A7D95">
      <w:pPr>
        <w:ind w:firstLine="709"/>
        <w:jc w:val="center"/>
        <w:rPr>
          <w:color w:val="404040"/>
          <w:sz w:val="28"/>
          <w:szCs w:val="28"/>
        </w:rPr>
      </w:pPr>
    </w:p>
    <w:p w:rsidR="003A7D95" w:rsidRPr="001E3C97" w:rsidRDefault="003A7D95" w:rsidP="003A7D95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3360D" w:rsidRDefault="0013360D" w:rsidP="0013360D">
      <w:pPr>
        <w:jc w:val="both"/>
        <w:rPr>
          <w:sz w:val="12"/>
          <w:szCs w:val="28"/>
        </w:rPr>
      </w:pPr>
    </w:p>
    <w:p w:rsidR="00D47FD2" w:rsidRPr="00C16BF9" w:rsidRDefault="00D47FD2" w:rsidP="00D47FD2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13360D">
        <w:rPr>
          <w:bCs/>
          <w:sz w:val="28"/>
          <w:szCs w:val="28"/>
        </w:rPr>
        <w:t>1.</w:t>
      </w:r>
      <w:r w:rsidRPr="00D47FD2">
        <w:rPr>
          <w:bCs/>
          <w:sz w:val="28"/>
          <w:szCs w:val="28"/>
        </w:rPr>
        <w:t xml:space="preserve"> </w:t>
      </w:r>
      <w:r w:rsidRPr="008F493A">
        <w:rPr>
          <w:bCs/>
          <w:sz w:val="28"/>
          <w:szCs w:val="28"/>
        </w:rPr>
        <w:t xml:space="preserve">Внести в приложение к </w:t>
      </w:r>
      <w:r>
        <w:rPr>
          <w:bCs/>
          <w:sz w:val="28"/>
          <w:szCs w:val="28"/>
        </w:rPr>
        <w:t>постановлению</w:t>
      </w:r>
      <w:r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>
        <w:rPr>
          <w:bCs/>
          <w:sz w:val="28"/>
          <w:szCs w:val="28"/>
        </w:rPr>
        <w:t>7</w:t>
      </w:r>
      <w:r w:rsidRPr="008F493A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1</w:t>
      </w:r>
      <w:r w:rsidRPr="008F493A">
        <w:rPr>
          <w:bCs/>
          <w:sz w:val="28"/>
          <w:szCs w:val="28"/>
        </w:rPr>
        <w:t>.201</w:t>
      </w:r>
      <w:r>
        <w:rPr>
          <w:bCs/>
          <w:sz w:val="28"/>
          <w:szCs w:val="28"/>
        </w:rPr>
        <w:t>4</w:t>
      </w:r>
      <w:r w:rsidRPr="008F493A">
        <w:rPr>
          <w:bCs/>
          <w:sz w:val="28"/>
          <w:szCs w:val="28"/>
        </w:rPr>
        <w:t xml:space="preserve"> № 1</w:t>
      </w:r>
      <w:r>
        <w:rPr>
          <w:bCs/>
          <w:sz w:val="28"/>
          <w:szCs w:val="28"/>
        </w:rPr>
        <w:t>68</w:t>
      </w:r>
      <w:r w:rsidRPr="008F493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«Об утверждении плана реализации муниципальной программы Михайловского сельского поселения </w:t>
      </w:r>
      <w:r w:rsidRPr="00B032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 xml:space="preserve">Управление муниципальными финансами» на 2015 год» изменения, </w:t>
      </w:r>
      <w:r w:rsidRPr="008F493A">
        <w:rPr>
          <w:bCs/>
          <w:sz w:val="28"/>
          <w:szCs w:val="28"/>
        </w:rPr>
        <w:t xml:space="preserve">согласно приложению к настоящему </w:t>
      </w:r>
      <w:r>
        <w:rPr>
          <w:bCs/>
          <w:sz w:val="28"/>
          <w:szCs w:val="28"/>
        </w:rPr>
        <w:t>постановлению.</w:t>
      </w:r>
    </w:p>
    <w:p w:rsidR="001E7B7A" w:rsidRDefault="001E7B7A" w:rsidP="001E7B7A">
      <w:pPr>
        <w:pStyle w:val="af4"/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селения.</w:t>
      </w:r>
    </w:p>
    <w:p w:rsidR="00B23D09" w:rsidRDefault="00B23D09" w:rsidP="00B23D09">
      <w:pPr>
        <w:ind w:right="-1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E7B7A">
        <w:rPr>
          <w:sz w:val="28"/>
          <w:szCs w:val="28"/>
        </w:rPr>
        <w:t>3</w:t>
      </w:r>
      <w:r>
        <w:rPr>
          <w:sz w:val="28"/>
          <w:szCs w:val="28"/>
        </w:rPr>
        <w:t>. Контроль за выполнением данного постановления оставляю за собой.</w:t>
      </w:r>
    </w:p>
    <w:p w:rsidR="00B23D09" w:rsidRDefault="00B23D09" w:rsidP="00B23D09">
      <w:pPr>
        <w:jc w:val="both"/>
        <w:rPr>
          <w:sz w:val="12"/>
          <w:szCs w:val="28"/>
        </w:rPr>
      </w:pPr>
    </w:p>
    <w:p w:rsidR="0013360D" w:rsidRDefault="0013360D" w:rsidP="0013360D">
      <w:pPr>
        <w:pStyle w:val="ConsTitle"/>
        <w:ind w:right="0"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13360D" w:rsidRPr="00671DBA" w:rsidRDefault="0013360D" w:rsidP="0013360D">
      <w:pPr>
        <w:ind w:right="-138"/>
        <w:jc w:val="right"/>
        <w:rPr>
          <w:sz w:val="26"/>
          <w:szCs w:val="26"/>
        </w:rPr>
      </w:pPr>
    </w:p>
    <w:p w:rsidR="00EF2E61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13360D" w:rsidRPr="00F50889" w:rsidRDefault="00EF2E61" w:rsidP="0013360D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r w:rsidR="00137C3C">
        <w:rPr>
          <w:sz w:val="28"/>
          <w:szCs w:val="28"/>
        </w:rPr>
        <w:t xml:space="preserve">                                             С.М.</w:t>
      </w:r>
      <w:r w:rsidR="009F1DB3">
        <w:rPr>
          <w:sz w:val="28"/>
          <w:szCs w:val="28"/>
        </w:rPr>
        <w:t xml:space="preserve"> </w:t>
      </w:r>
      <w:r w:rsidR="00137C3C">
        <w:rPr>
          <w:sz w:val="28"/>
          <w:szCs w:val="28"/>
        </w:rPr>
        <w:t>Дубравина</w:t>
      </w:r>
      <w:r>
        <w:rPr>
          <w:sz w:val="28"/>
          <w:szCs w:val="28"/>
        </w:rPr>
        <w:t xml:space="preserve">                                                </w:t>
      </w:r>
    </w:p>
    <w:p w:rsidR="00E83FE7" w:rsidRDefault="00E83FE7" w:rsidP="00A83C72">
      <w:pPr>
        <w:autoSpaceDN w:val="0"/>
        <w:adjustRightInd w:val="0"/>
        <w:ind w:left="11344"/>
        <w:rPr>
          <w:sz w:val="22"/>
          <w:szCs w:val="22"/>
        </w:rPr>
        <w:sectPr w:rsidR="00E83FE7" w:rsidSect="00704EB4">
          <w:footerReference w:type="even" r:id="rId8"/>
          <w:footerReference w:type="default" r:id="rId9"/>
          <w:footnotePr>
            <w:pos w:val="beneathText"/>
          </w:footnotePr>
          <w:pgSz w:w="11905" w:h="16837"/>
          <w:pgMar w:top="510" w:right="510" w:bottom="510" w:left="1418" w:header="720" w:footer="720" w:gutter="0"/>
          <w:cols w:space="720"/>
          <w:docGrid w:linePitch="360"/>
        </w:sectPr>
      </w:pPr>
    </w:p>
    <w:p w:rsidR="00E83FE7" w:rsidRDefault="00E83FE7" w:rsidP="00A83C72">
      <w:pPr>
        <w:autoSpaceDN w:val="0"/>
        <w:adjustRightInd w:val="0"/>
        <w:ind w:left="11344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к постановлению</w:t>
      </w:r>
    </w:p>
    <w:p w:rsidR="00A83C72" w:rsidRPr="00A83C72" w:rsidRDefault="00A83C72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>Михайловского сельского поселения</w:t>
      </w:r>
    </w:p>
    <w:p w:rsidR="0013360D" w:rsidRPr="00A83C72" w:rsidRDefault="0013360D" w:rsidP="00A83C72">
      <w:pPr>
        <w:autoSpaceDN w:val="0"/>
        <w:adjustRightInd w:val="0"/>
        <w:ind w:left="11344"/>
        <w:rPr>
          <w:sz w:val="22"/>
          <w:szCs w:val="22"/>
        </w:rPr>
      </w:pPr>
      <w:r w:rsidRPr="00A83C72">
        <w:rPr>
          <w:sz w:val="22"/>
          <w:szCs w:val="22"/>
        </w:rPr>
        <w:t xml:space="preserve">от </w:t>
      </w:r>
      <w:r w:rsidR="00B23D09">
        <w:rPr>
          <w:sz w:val="22"/>
          <w:szCs w:val="22"/>
        </w:rPr>
        <w:t>19</w:t>
      </w:r>
      <w:r w:rsidR="00A83C72">
        <w:rPr>
          <w:sz w:val="22"/>
          <w:szCs w:val="22"/>
        </w:rPr>
        <w:t>.</w:t>
      </w:r>
      <w:r w:rsidR="00510224">
        <w:rPr>
          <w:sz w:val="22"/>
          <w:szCs w:val="22"/>
        </w:rPr>
        <w:t>0</w:t>
      </w:r>
      <w:r w:rsidR="00B23D09">
        <w:rPr>
          <w:sz w:val="22"/>
          <w:szCs w:val="22"/>
        </w:rPr>
        <w:t>5</w:t>
      </w:r>
      <w:r w:rsidR="00A83C72">
        <w:rPr>
          <w:sz w:val="22"/>
          <w:szCs w:val="22"/>
        </w:rPr>
        <w:t>.201</w:t>
      </w:r>
      <w:r w:rsidR="00510224">
        <w:rPr>
          <w:sz w:val="22"/>
          <w:szCs w:val="22"/>
        </w:rPr>
        <w:t>5</w:t>
      </w:r>
      <w:r w:rsidRPr="00A83C72">
        <w:rPr>
          <w:sz w:val="22"/>
          <w:szCs w:val="22"/>
        </w:rPr>
        <w:t xml:space="preserve"> № </w:t>
      </w:r>
      <w:r w:rsidR="00510224">
        <w:rPr>
          <w:sz w:val="22"/>
          <w:szCs w:val="22"/>
        </w:rPr>
        <w:t>7</w:t>
      </w:r>
      <w:r w:rsidR="00B23D09">
        <w:rPr>
          <w:sz w:val="22"/>
          <w:szCs w:val="22"/>
        </w:rPr>
        <w:t>0/1</w:t>
      </w:r>
      <w:r w:rsidRPr="00A83C72">
        <w:rPr>
          <w:sz w:val="22"/>
          <w:szCs w:val="22"/>
        </w:rPr>
        <w:t xml:space="preserve"> </w:t>
      </w:r>
    </w:p>
    <w:p w:rsidR="0013360D" w:rsidRPr="00822E02" w:rsidRDefault="0013360D" w:rsidP="0013360D">
      <w:pPr>
        <w:autoSpaceDN w:val="0"/>
        <w:adjustRightInd w:val="0"/>
        <w:jc w:val="center"/>
        <w:rPr>
          <w:bCs/>
          <w:sz w:val="28"/>
          <w:szCs w:val="28"/>
        </w:rPr>
      </w:pPr>
      <w:r w:rsidRPr="00822E02">
        <w:rPr>
          <w:bCs/>
          <w:sz w:val="28"/>
          <w:szCs w:val="28"/>
        </w:rPr>
        <w:t xml:space="preserve">        </w:t>
      </w:r>
      <w:bookmarkStart w:id="0" w:name="Par1054"/>
      <w:bookmarkEnd w:id="0"/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>План</w:t>
      </w:r>
    </w:p>
    <w:p w:rsidR="0013360D" w:rsidRPr="00822E02" w:rsidRDefault="0013360D" w:rsidP="0013360D">
      <w:pPr>
        <w:autoSpaceDN w:val="0"/>
        <w:adjustRightInd w:val="0"/>
        <w:jc w:val="center"/>
        <w:rPr>
          <w:sz w:val="28"/>
          <w:szCs w:val="28"/>
        </w:rPr>
      </w:pPr>
      <w:r w:rsidRPr="00822E02">
        <w:rPr>
          <w:sz w:val="28"/>
          <w:szCs w:val="28"/>
        </w:rPr>
        <w:t xml:space="preserve"> реализации муниципальной программы </w:t>
      </w:r>
      <w:r w:rsidRPr="00822E02">
        <w:rPr>
          <w:bCs/>
          <w:sz w:val="28"/>
          <w:szCs w:val="28"/>
        </w:rPr>
        <w:t>«Управление муниципальными финансами</w:t>
      </w:r>
      <w:r w:rsidR="00A83C72">
        <w:rPr>
          <w:bCs/>
          <w:sz w:val="28"/>
          <w:szCs w:val="28"/>
        </w:rPr>
        <w:t>»</w:t>
      </w:r>
      <w:r w:rsidRPr="00822E02">
        <w:rPr>
          <w:sz w:val="28"/>
          <w:szCs w:val="28"/>
        </w:rPr>
        <w:t xml:space="preserve"> на 201</w:t>
      </w:r>
      <w:r w:rsidR="009F1DB3">
        <w:rPr>
          <w:sz w:val="28"/>
          <w:szCs w:val="28"/>
        </w:rPr>
        <w:t>5</w:t>
      </w:r>
      <w:r w:rsidRPr="00822E02">
        <w:rPr>
          <w:sz w:val="28"/>
          <w:szCs w:val="28"/>
        </w:rPr>
        <w:t xml:space="preserve"> год</w:t>
      </w:r>
    </w:p>
    <w:p w:rsidR="0013360D" w:rsidRPr="003406B5" w:rsidRDefault="0013360D" w:rsidP="0013360D">
      <w:pPr>
        <w:autoSpaceDN w:val="0"/>
        <w:adjustRightInd w:val="0"/>
        <w:jc w:val="center"/>
        <w:rPr>
          <w:sz w:val="28"/>
          <w:szCs w:val="24"/>
        </w:rPr>
      </w:pPr>
    </w:p>
    <w:p w:rsidR="0013360D" w:rsidRPr="00BD5BB0" w:rsidRDefault="0013360D" w:rsidP="0013360D">
      <w:pPr>
        <w:rPr>
          <w:sz w:val="2"/>
          <w:szCs w:val="2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46"/>
        <w:gridCol w:w="2315"/>
        <w:gridCol w:w="2218"/>
        <w:gridCol w:w="3140"/>
        <w:gridCol w:w="1044"/>
        <w:gridCol w:w="1048"/>
        <w:gridCol w:w="1044"/>
        <w:gridCol w:w="1048"/>
        <w:gridCol w:w="1044"/>
        <w:gridCol w:w="1048"/>
        <w:gridCol w:w="888"/>
      </w:tblGrid>
      <w:tr w:rsidR="0013360D" w:rsidRPr="00822E02" w:rsidTr="00FF39DA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№ п/п</w:t>
            </w:r>
          </w:p>
        </w:tc>
        <w:tc>
          <w:tcPr>
            <w:tcW w:w="738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Наименование подпрограммы,</w:t>
            </w:r>
          </w:p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основного мероприятия,</w:t>
            </w:r>
          </w:p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707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 xml:space="preserve">Ответственный </w:t>
            </w:r>
            <w:r w:rsidRPr="006E08B0">
              <w:rPr>
                <w:sz w:val="24"/>
                <w:szCs w:val="24"/>
              </w:rPr>
              <w:br/>
              <w:t xml:space="preserve"> исполнитель  </w:t>
            </w:r>
            <w:r w:rsidRPr="006E08B0">
              <w:rPr>
                <w:sz w:val="24"/>
                <w:szCs w:val="24"/>
              </w:rPr>
              <w:br/>
              <w:t xml:space="preserve">  (заместитель руководителя ОМС/ФИО)</w:t>
            </w:r>
          </w:p>
        </w:tc>
        <w:tc>
          <w:tcPr>
            <w:tcW w:w="1001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 xml:space="preserve">Срок    </w:t>
            </w:r>
            <w:r w:rsidRPr="006E08B0">
              <w:rPr>
                <w:sz w:val="24"/>
                <w:szCs w:val="24"/>
              </w:rPr>
              <w:br/>
              <w:t xml:space="preserve">реализации </w:t>
            </w:r>
            <w:r w:rsidRPr="006E08B0">
              <w:rPr>
                <w:sz w:val="24"/>
                <w:szCs w:val="24"/>
              </w:rPr>
              <w:br/>
              <w:t>(дата)</w:t>
            </w:r>
          </w:p>
        </w:tc>
        <w:tc>
          <w:tcPr>
            <w:tcW w:w="1951" w:type="pct"/>
            <w:gridSpan w:val="6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Объем расходов  (тыс. руб.)</w:t>
            </w:r>
          </w:p>
        </w:tc>
      </w:tr>
      <w:tr w:rsidR="0013360D" w:rsidRPr="00822E02" w:rsidTr="00704EB4">
        <w:trPr>
          <w:trHeight w:val="457"/>
          <w:tblHeader/>
        </w:trPr>
        <w:tc>
          <w:tcPr>
            <w:tcW w:w="270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38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001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3" w:type="pct"/>
            <w:vMerge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всего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334" w:type="pct"/>
            <w:hideMark/>
          </w:tcPr>
          <w:p w:rsidR="0013360D" w:rsidRPr="006E08B0" w:rsidRDefault="0013360D" w:rsidP="00A83C72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бюджет поселени</w:t>
            </w:r>
            <w:r w:rsidR="00A83C72" w:rsidRPr="006E08B0">
              <w:rPr>
                <w:sz w:val="24"/>
                <w:szCs w:val="24"/>
              </w:rPr>
              <w:t>я</w:t>
            </w:r>
          </w:p>
        </w:tc>
        <w:tc>
          <w:tcPr>
            <w:tcW w:w="28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внебюджетные</w:t>
            </w:r>
            <w:r w:rsidRPr="006E08B0">
              <w:rPr>
                <w:sz w:val="24"/>
                <w:szCs w:val="24"/>
              </w:rPr>
              <w:br/>
              <w:t>источники</w:t>
            </w:r>
          </w:p>
        </w:tc>
      </w:tr>
      <w:tr w:rsidR="0013360D" w:rsidRPr="006E08B0" w:rsidTr="00704EB4">
        <w:trPr>
          <w:tblHeader/>
        </w:trPr>
        <w:tc>
          <w:tcPr>
            <w:tcW w:w="270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</w:t>
            </w:r>
          </w:p>
        </w:tc>
        <w:tc>
          <w:tcPr>
            <w:tcW w:w="738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</w:t>
            </w:r>
          </w:p>
        </w:tc>
        <w:tc>
          <w:tcPr>
            <w:tcW w:w="707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3</w:t>
            </w:r>
          </w:p>
        </w:tc>
        <w:tc>
          <w:tcPr>
            <w:tcW w:w="1001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4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6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7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8</w:t>
            </w:r>
          </w:p>
        </w:tc>
        <w:tc>
          <w:tcPr>
            <w:tcW w:w="33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9</w:t>
            </w:r>
          </w:p>
        </w:tc>
        <w:tc>
          <w:tcPr>
            <w:tcW w:w="334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10</w:t>
            </w:r>
          </w:p>
        </w:tc>
        <w:tc>
          <w:tcPr>
            <w:tcW w:w="283" w:type="pct"/>
            <w:hideMark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11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38" w:type="pct"/>
            <w:hideMark/>
          </w:tcPr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Подпрограмма 1.</w:t>
            </w:r>
            <w:r w:rsidRPr="00C354CF">
              <w:rPr>
                <w:b/>
                <w:bCs/>
                <w:sz w:val="24"/>
                <w:szCs w:val="24"/>
              </w:rPr>
              <w:t xml:space="preserve"> «</w:t>
            </w:r>
            <w:r w:rsidRPr="00C354CF">
              <w:rPr>
                <w:b/>
                <w:sz w:val="24"/>
                <w:szCs w:val="24"/>
              </w:rPr>
              <w:t>Долгосрочное финансовое планирование</w:t>
            </w:r>
            <w:r w:rsidRPr="00C354C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13360D" w:rsidRPr="00C354CF" w:rsidRDefault="009F1DB3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Сектор экономики и финансов</w:t>
            </w:r>
            <w:r w:rsidR="0013360D" w:rsidRPr="00C354CF">
              <w:rPr>
                <w:b/>
                <w:sz w:val="24"/>
                <w:szCs w:val="24"/>
              </w:rPr>
              <w:t xml:space="preserve"> </w:t>
            </w:r>
            <w:r w:rsidR="006E08B0" w:rsidRPr="00C354CF">
              <w:rPr>
                <w:b/>
                <w:sz w:val="24"/>
                <w:szCs w:val="24"/>
              </w:rPr>
              <w:t>Михайловского сельского поселения</w:t>
            </w:r>
            <w:r w:rsidR="0013360D" w:rsidRPr="00C354CF">
              <w:rPr>
                <w:b/>
                <w:sz w:val="24"/>
                <w:szCs w:val="24"/>
              </w:rPr>
              <w:t xml:space="preserve"> </w:t>
            </w:r>
            <w:r w:rsidRPr="00C354CF">
              <w:rPr>
                <w:b/>
                <w:sz w:val="24"/>
                <w:szCs w:val="24"/>
              </w:rPr>
              <w:t>Левшина Л.В.</w:t>
            </w:r>
          </w:p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13360D" w:rsidRPr="00C354CF" w:rsidRDefault="0013360D" w:rsidP="00FF39DA">
            <w:pPr>
              <w:pStyle w:val="ConsPlusCell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13360D" w:rsidRPr="00C354CF" w:rsidRDefault="0013360D" w:rsidP="00EF301D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201</w:t>
            </w:r>
            <w:r w:rsidR="00EF301D" w:rsidRPr="00C35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6E08B0" w:rsidRDefault="00C354CF" w:rsidP="00C354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</w:p>
        </w:tc>
        <w:tc>
          <w:tcPr>
            <w:tcW w:w="738" w:type="pct"/>
            <w:hideMark/>
          </w:tcPr>
          <w:p w:rsidR="0013360D" w:rsidRPr="0090525A" w:rsidRDefault="0013360D" w:rsidP="007D3EAB">
            <w:pPr>
              <w:rPr>
                <w:i/>
                <w:sz w:val="24"/>
                <w:szCs w:val="24"/>
              </w:rPr>
            </w:pPr>
            <w:r w:rsidRPr="0090525A">
              <w:rPr>
                <w:i/>
                <w:sz w:val="24"/>
                <w:szCs w:val="24"/>
              </w:rPr>
              <w:t xml:space="preserve">Основное  мероприятие 1.1                  Разработка и реализация механизмов контроля за исполнением доходов </w:t>
            </w:r>
            <w:r w:rsidR="006E08B0" w:rsidRPr="0090525A">
              <w:rPr>
                <w:i/>
                <w:sz w:val="24"/>
                <w:szCs w:val="24"/>
              </w:rPr>
              <w:t>бюджета поселения</w:t>
            </w:r>
            <w:r w:rsidRPr="0090525A">
              <w:rPr>
                <w:i/>
                <w:sz w:val="24"/>
                <w:szCs w:val="24"/>
              </w:rPr>
              <w:t xml:space="preserve"> и </w:t>
            </w:r>
            <w:r w:rsidRPr="0090525A">
              <w:rPr>
                <w:i/>
                <w:sz w:val="24"/>
                <w:szCs w:val="24"/>
              </w:rPr>
              <w:lastRenderedPageBreak/>
              <w:t>снижением недоимки</w:t>
            </w:r>
          </w:p>
        </w:tc>
        <w:tc>
          <w:tcPr>
            <w:tcW w:w="707" w:type="pct"/>
          </w:tcPr>
          <w:p w:rsidR="0013360D" w:rsidRPr="00EF301D" w:rsidRDefault="00EF301D" w:rsidP="007D3EAB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lastRenderedPageBreak/>
              <w:t xml:space="preserve">Сектор экономики и финансов Михайловского сельского поселения </w:t>
            </w:r>
            <w:r w:rsidR="007D3EAB" w:rsidRPr="00EF301D">
              <w:rPr>
                <w:i/>
                <w:sz w:val="24"/>
                <w:szCs w:val="24"/>
              </w:rPr>
              <w:t>Левшина Л.В.</w:t>
            </w:r>
          </w:p>
        </w:tc>
        <w:tc>
          <w:tcPr>
            <w:tcW w:w="1001" w:type="pct"/>
          </w:tcPr>
          <w:p w:rsidR="0013360D" w:rsidRPr="0090525A" w:rsidRDefault="0013360D" w:rsidP="00FF39DA">
            <w:pPr>
              <w:jc w:val="center"/>
              <w:rPr>
                <w:i/>
                <w:sz w:val="24"/>
                <w:szCs w:val="24"/>
              </w:rPr>
            </w:pPr>
            <w:r w:rsidRPr="0090525A">
              <w:rPr>
                <w:i/>
                <w:sz w:val="24"/>
                <w:szCs w:val="24"/>
              </w:rPr>
              <w:t>исполнение бюджетных назначений по налоговым и неналоговым доходам;</w:t>
            </w:r>
          </w:p>
          <w:p w:rsidR="0013360D" w:rsidRPr="0090525A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90525A">
              <w:rPr>
                <w:i/>
                <w:sz w:val="24"/>
                <w:szCs w:val="24"/>
              </w:rPr>
              <w:t>достижение устойчивой положительной динамики поступлений по всем видам налоговых и неналоговых доходов.</w:t>
            </w:r>
          </w:p>
        </w:tc>
        <w:tc>
          <w:tcPr>
            <w:tcW w:w="333" w:type="pct"/>
          </w:tcPr>
          <w:p w:rsidR="0013360D" w:rsidRPr="006E08B0" w:rsidRDefault="0013360D" w:rsidP="00EF301D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201</w:t>
            </w:r>
            <w:r w:rsidR="00EF301D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6E08B0" w:rsidRDefault="0013360D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6E08B0" w:rsidRDefault="00C354CF" w:rsidP="00C354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1.2</w:t>
            </w:r>
          </w:p>
        </w:tc>
        <w:tc>
          <w:tcPr>
            <w:tcW w:w="738" w:type="pct"/>
            <w:hideMark/>
          </w:tcPr>
          <w:p w:rsidR="0013360D" w:rsidRPr="00EF301D" w:rsidRDefault="0013360D" w:rsidP="00FF39DA">
            <w:pPr>
              <w:jc w:val="both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 xml:space="preserve">Основное  мероприятие 1.2 </w:t>
            </w:r>
            <w:r w:rsidRPr="00EF301D">
              <w:rPr>
                <w:i/>
                <w:color w:val="000000"/>
                <w:sz w:val="24"/>
                <w:szCs w:val="24"/>
              </w:rPr>
              <w:t xml:space="preserve">Формирование расходов бюджета </w:t>
            </w:r>
            <w:r w:rsidR="007D3EAB" w:rsidRPr="00EF301D">
              <w:rPr>
                <w:i/>
                <w:color w:val="000000"/>
                <w:sz w:val="24"/>
                <w:szCs w:val="24"/>
              </w:rPr>
              <w:t>поселения</w:t>
            </w:r>
            <w:r w:rsidRPr="00EF301D">
              <w:rPr>
                <w:i/>
                <w:color w:val="000000"/>
                <w:sz w:val="24"/>
                <w:szCs w:val="24"/>
              </w:rPr>
              <w:t xml:space="preserve"> в соответствии с муниципальными программами</w:t>
            </w:r>
          </w:p>
          <w:p w:rsidR="0013360D" w:rsidRPr="00EF301D" w:rsidRDefault="0013360D" w:rsidP="00FF39DA">
            <w:pPr>
              <w:pStyle w:val="ConsPlusCell"/>
              <w:rPr>
                <w:i/>
                <w:sz w:val="24"/>
                <w:szCs w:val="24"/>
              </w:rPr>
            </w:pPr>
          </w:p>
        </w:tc>
        <w:tc>
          <w:tcPr>
            <w:tcW w:w="707" w:type="pct"/>
          </w:tcPr>
          <w:p w:rsidR="0013360D" w:rsidRPr="00EF301D" w:rsidRDefault="00EF301D" w:rsidP="007D3EAB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>Сектор экономики и финансов Михайловского сельского поселения</w:t>
            </w:r>
            <w:r w:rsidRPr="006E08B0">
              <w:rPr>
                <w:sz w:val="24"/>
                <w:szCs w:val="24"/>
              </w:rPr>
              <w:t xml:space="preserve"> </w:t>
            </w:r>
            <w:r w:rsidR="0013360D" w:rsidRPr="00EF301D">
              <w:rPr>
                <w:i/>
                <w:sz w:val="24"/>
                <w:szCs w:val="24"/>
              </w:rPr>
              <w:t>Л</w:t>
            </w:r>
            <w:r w:rsidR="007D3EAB" w:rsidRPr="00EF301D">
              <w:rPr>
                <w:i/>
                <w:sz w:val="24"/>
                <w:szCs w:val="24"/>
              </w:rPr>
              <w:t>евшина Л.В.</w:t>
            </w:r>
          </w:p>
        </w:tc>
        <w:tc>
          <w:tcPr>
            <w:tcW w:w="1001" w:type="pct"/>
          </w:tcPr>
          <w:p w:rsidR="0013360D" w:rsidRPr="00EF301D" w:rsidRDefault="00EF301D" w:rsidP="00FF39D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</w:t>
            </w:r>
            <w:r w:rsidR="0013360D" w:rsidRPr="00EF301D">
              <w:rPr>
                <w:i/>
                <w:sz w:val="24"/>
                <w:szCs w:val="24"/>
              </w:rPr>
              <w:t xml:space="preserve">переход на формирование и исполнение бюджета </w:t>
            </w:r>
            <w:r w:rsidR="007D3EAB" w:rsidRPr="00EF301D">
              <w:rPr>
                <w:i/>
                <w:sz w:val="24"/>
                <w:szCs w:val="24"/>
              </w:rPr>
              <w:t xml:space="preserve">Михайловского сельского поселения </w:t>
            </w:r>
            <w:r w:rsidR="0013360D" w:rsidRPr="00EF301D">
              <w:rPr>
                <w:i/>
                <w:sz w:val="24"/>
                <w:szCs w:val="24"/>
              </w:rPr>
              <w:t>Красносулинского района на основе программно-целевых принципов (планирование, контроль и п</w:t>
            </w:r>
            <w:r>
              <w:rPr>
                <w:i/>
                <w:sz w:val="24"/>
                <w:szCs w:val="24"/>
              </w:rPr>
              <w:t xml:space="preserve">оследующая оценка эффективности </w:t>
            </w:r>
            <w:r w:rsidR="0013360D" w:rsidRPr="00EF301D">
              <w:rPr>
                <w:i/>
                <w:sz w:val="24"/>
                <w:szCs w:val="24"/>
              </w:rPr>
              <w:t>использования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3360D" w:rsidRPr="00EF301D">
              <w:rPr>
                <w:i/>
                <w:sz w:val="24"/>
                <w:szCs w:val="24"/>
              </w:rPr>
              <w:t>бюджетных</w:t>
            </w:r>
            <w:r>
              <w:rPr>
                <w:i/>
                <w:sz w:val="24"/>
                <w:szCs w:val="24"/>
              </w:rPr>
              <w:t xml:space="preserve"> </w:t>
            </w:r>
            <w:r w:rsidR="0013360D" w:rsidRPr="00EF301D">
              <w:rPr>
                <w:i/>
                <w:sz w:val="24"/>
                <w:szCs w:val="24"/>
              </w:rPr>
              <w:t>средств);</w:t>
            </w:r>
          </w:p>
          <w:p w:rsidR="0013360D" w:rsidRPr="00EF301D" w:rsidRDefault="00EF301D" w:rsidP="00EF30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</w:t>
            </w:r>
            <w:r w:rsidR="0013360D" w:rsidRPr="00EF301D">
              <w:rPr>
                <w:i/>
                <w:sz w:val="24"/>
                <w:szCs w:val="24"/>
              </w:rPr>
              <w:t xml:space="preserve">доля расходов бюджета </w:t>
            </w:r>
            <w:r>
              <w:rPr>
                <w:i/>
                <w:sz w:val="24"/>
                <w:szCs w:val="24"/>
              </w:rPr>
              <w:t>поселения</w:t>
            </w:r>
            <w:r w:rsidR="0013360D" w:rsidRPr="00EF301D">
              <w:rPr>
                <w:i/>
                <w:sz w:val="24"/>
                <w:szCs w:val="24"/>
              </w:rPr>
              <w:t xml:space="preserve">, формируемых в рамках муниципальных программ, к общему объему расходов бюджета </w:t>
            </w:r>
            <w:r w:rsidR="007D3EAB" w:rsidRPr="00EF301D">
              <w:rPr>
                <w:i/>
                <w:sz w:val="24"/>
                <w:szCs w:val="24"/>
              </w:rPr>
              <w:t>поселения</w:t>
            </w:r>
            <w:r w:rsidR="0013360D" w:rsidRPr="00EF301D">
              <w:rPr>
                <w:i/>
                <w:sz w:val="24"/>
                <w:szCs w:val="24"/>
              </w:rPr>
              <w:t xml:space="preserve"> составит в 2020 году более 90 процентов</w:t>
            </w:r>
          </w:p>
        </w:tc>
        <w:tc>
          <w:tcPr>
            <w:tcW w:w="333" w:type="pct"/>
          </w:tcPr>
          <w:p w:rsidR="0013360D" w:rsidRPr="006E08B0" w:rsidRDefault="0013360D" w:rsidP="00EF301D">
            <w:pPr>
              <w:pStyle w:val="ConsPlusCell"/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201</w:t>
            </w:r>
            <w:r w:rsidR="00EF301D">
              <w:rPr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6E08B0" w:rsidRDefault="0013360D" w:rsidP="00FF39DA">
            <w:pPr>
              <w:jc w:val="center"/>
              <w:rPr>
                <w:sz w:val="24"/>
                <w:szCs w:val="24"/>
              </w:rPr>
            </w:pPr>
            <w:r w:rsidRPr="006E08B0">
              <w:rPr>
                <w:sz w:val="24"/>
                <w:szCs w:val="24"/>
              </w:rPr>
              <w:t>-</w:t>
            </w:r>
          </w:p>
        </w:tc>
      </w:tr>
      <w:tr w:rsidR="00EF301D" w:rsidRPr="006E08B0" w:rsidTr="00704EB4">
        <w:tc>
          <w:tcPr>
            <w:tcW w:w="270" w:type="pct"/>
            <w:hideMark/>
          </w:tcPr>
          <w:p w:rsidR="00EF301D" w:rsidRPr="006E08B0" w:rsidRDefault="00C354CF" w:rsidP="00FF39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738" w:type="pct"/>
            <w:hideMark/>
          </w:tcPr>
          <w:p w:rsidR="00EF301D" w:rsidRPr="00EF301D" w:rsidRDefault="00EF301D" w:rsidP="00FF39DA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EF301D" w:rsidRPr="00EF301D" w:rsidRDefault="00EF301D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 xml:space="preserve">Сектор экономики и финансов Михайловского сельского поселения </w:t>
            </w:r>
            <w:r w:rsidRPr="00EF301D">
              <w:rPr>
                <w:i/>
                <w:sz w:val="24"/>
                <w:szCs w:val="24"/>
              </w:rPr>
              <w:lastRenderedPageBreak/>
              <w:t>Левшина Л.В.</w:t>
            </w:r>
          </w:p>
        </w:tc>
        <w:tc>
          <w:tcPr>
            <w:tcW w:w="1001" w:type="pct"/>
          </w:tcPr>
          <w:p w:rsidR="00C354CF" w:rsidRDefault="00EF301D" w:rsidP="00EF30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Заседание Рабочей группы по </w:t>
            </w:r>
            <w:r w:rsidR="00B27C01">
              <w:rPr>
                <w:i/>
                <w:sz w:val="24"/>
                <w:szCs w:val="24"/>
              </w:rPr>
              <w:t xml:space="preserve">вопросам собираемости налогов и других обязательных платежей </w:t>
            </w:r>
            <w:r w:rsidR="00B27C01">
              <w:rPr>
                <w:i/>
                <w:sz w:val="24"/>
                <w:szCs w:val="24"/>
              </w:rPr>
              <w:lastRenderedPageBreak/>
              <w:t>проводить регулярно,</w:t>
            </w:r>
            <w:r w:rsidR="00C354CF">
              <w:rPr>
                <w:i/>
                <w:sz w:val="24"/>
                <w:szCs w:val="24"/>
              </w:rPr>
              <w:t xml:space="preserve"> согласно графика.</w:t>
            </w:r>
          </w:p>
          <w:p w:rsidR="00EF301D" w:rsidRDefault="00C354CF" w:rsidP="00EF301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Бюджет поселения будет сформирован по программной структуре на основе утвержденных муниципальных программ, применяется программная бюджетная классификация.</w:t>
            </w:r>
            <w:r w:rsidR="00B27C01">
              <w:rPr>
                <w:i/>
                <w:sz w:val="24"/>
                <w:szCs w:val="24"/>
              </w:rPr>
              <w:t xml:space="preserve"> </w:t>
            </w:r>
            <w:r w:rsidR="00EF301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333" w:type="pct"/>
          </w:tcPr>
          <w:p w:rsidR="00EF301D" w:rsidRPr="006E08B0" w:rsidRDefault="00C354CF" w:rsidP="00EF301D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2015</w:t>
            </w:r>
          </w:p>
        </w:tc>
        <w:tc>
          <w:tcPr>
            <w:tcW w:w="334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</w:tcPr>
          <w:p w:rsidR="00EF301D" w:rsidRPr="006E08B0" w:rsidRDefault="00C354CF" w:rsidP="00FF3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C354CF" w:rsidRDefault="00C354CF" w:rsidP="00C354CF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38" w:type="pct"/>
            <w:hideMark/>
          </w:tcPr>
          <w:p w:rsidR="0013360D" w:rsidRPr="00C354CF" w:rsidRDefault="0013360D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Подпрограмма 2.</w:t>
            </w:r>
            <w:r w:rsidRPr="00C354CF">
              <w:rPr>
                <w:b/>
                <w:bCs/>
                <w:sz w:val="24"/>
                <w:szCs w:val="24"/>
              </w:rPr>
              <w:t xml:space="preserve"> «</w:t>
            </w:r>
            <w:r w:rsidRPr="00C354CF">
              <w:rPr>
                <w:b/>
                <w:sz w:val="24"/>
                <w:szCs w:val="24"/>
              </w:rPr>
              <w:t>Нормативно-методическое обеспечение и организация бюджетного процесса</w:t>
            </w:r>
            <w:r w:rsidRPr="00C354CF">
              <w:rPr>
                <w:b/>
                <w:bCs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C354CF" w:rsidRPr="00C354CF" w:rsidRDefault="00C354CF" w:rsidP="00C354CF">
            <w:pPr>
              <w:pStyle w:val="ConsPlusCell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  <w:p w:rsidR="0013360D" w:rsidRPr="00C354CF" w:rsidRDefault="0013360D" w:rsidP="00016813">
            <w:pPr>
              <w:pStyle w:val="ConsPlusCell"/>
              <w:rPr>
                <w:b/>
                <w:sz w:val="24"/>
                <w:szCs w:val="24"/>
              </w:rPr>
            </w:pPr>
          </w:p>
        </w:tc>
        <w:tc>
          <w:tcPr>
            <w:tcW w:w="1001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  <w:hideMark/>
          </w:tcPr>
          <w:p w:rsidR="0013360D" w:rsidRPr="00C354CF" w:rsidRDefault="0013360D" w:rsidP="00C354CF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201</w:t>
            </w:r>
            <w:r w:rsidR="00C354CF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510224" w:rsidP="00B23D0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B23D0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0</w:t>
            </w:r>
            <w:r w:rsidR="00B23D09">
              <w:rPr>
                <w:b/>
                <w:sz w:val="24"/>
                <w:szCs w:val="24"/>
              </w:rPr>
              <w:t>96,6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B23D09" w:rsidP="00B23D09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3 096,6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C354CF">
              <w:rPr>
                <w:b/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C354CF" w:rsidRDefault="00C354CF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2.1</w:t>
            </w:r>
          </w:p>
        </w:tc>
        <w:tc>
          <w:tcPr>
            <w:tcW w:w="738" w:type="pct"/>
            <w:hideMark/>
          </w:tcPr>
          <w:p w:rsidR="0013360D" w:rsidRPr="00C354CF" w:rsidRDefault="0013360D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Основное            мероприятие 2.1  Разработка и совершенствование нормативного правового регулирования по организации </w:t>
            </w:r>
            <w:r w:rsidRPr="00C354CF">
              <w:rPr>
                <w:i/>
                <w:sz w:val="24"/>
                <w:szCs w:val="24"/>
              </w:rPr>
              <w:lastRenderedPageBreak/>
              <w:t>бюджетного процесса</w:t>
            </w:r>
          </w:p>
        </w:tc>
        <w:tc>
          <w:tcPr>
            <w:tcW w:w="707" w:type="pct"/>
          </w:tcPr>
          <w:p w:rsidR="0013360D" w:rsidRPr="00C354CF" w:rsidRDefault="00C354CF" w:rsidP="00016813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lastRenderedPageBreak/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C354CF" w:rsidRDefault="0013360D" w:rsidP="00977AC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подготовка проектов решений Собрания депутатов, нормативных правовых актов Администрации </w:t>
            </w:r>
            <w:r w:rsidR="00016813" w:rsidRPr="00C354CF">
              <w:rPr>
                <w:i/>
                <w:sz w:val="24"/>
                <w:szCs w:val="24"/>
              </w:rPr>
              <w:t>М</w:t>
            </w:r>
            <w:r w:rsidR="00C354CF">
              <w:rPr>
                <w:i/>
                <w:sz w:val="24"/>
                <w:szCs w:val="24"/>
              </w:rPr>
              <w:t>ихайловского сельского поселени</w:t>
            </w:r>
            <w:r w:rsidRPr="00C354CF">
              <w:rPr>
                <w:i/>
                <w:sz w:val="24"/>
                <w:szCs w:val="24"/>
              </w:rPr>
              <w:t xml:space="preserve">, по вопросам организации бюджетного </w:t>
            </w:r>
            <w:r w:rsidRPr="00C354CF">
              <w:rPr>
                <w:i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333" w:type="pct"/>
          </w:tcPr>
          <w:p w:rsidR="0013360D" w:rsidRPr="00C354CF" w:rsidRDefault="0013360D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lastRenderedPageBreak/>
              <w:t>201</w:t>
            </w:r>
            <w:r w:rsidR="00C354C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</w:tr>
      <w:tr w:rsidR="0013360D" w:rsidRPr="00C354CF" w:rsidTr="00704EB4">
        <w:tc>
          <w:tcPr>
            <w:tcW w:w="270" w:type="pct"/>
            <w:hideMark/>
          </w:tcPr>
          <w:p w:rsidR="0013360D" w:rsidRPr="006E08B0" w:rsidRDefault="00C354CF" w:rsidP="00FF39DA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2.2</w:t>
            </w:r>
          </w:p>
        </w:tc>
        <w:tc>
          <w:tcPr>
            <w:tcW w:w="738" w:type="pct"/>
            <w:hideMark/>
          </w:tcPr>
          <w:p w:rsidR="0013360D" w:rsidRPr="00C354CF" w:rsidRDefault="0013360D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Основное мероприятие  2.2 Планирование бюджетных ассигнований резервного фонда Администрации </w:t>
            </w:r>
            <w:r w:rsidR="00977AC7" w:rsidRPr="00C354CF">
              <w:rPr>
                <w:i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7" w:type="pct"/>
          </w:tcPr>
          <w:p w:rsidR="0013360D" w:rsidRPr="00C354CF" w:rsidRDefault="00C354CF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C354CF" w:rsidRDefault="0013360D" w:rsidP="00FF39DA">
            <w:pPr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планирование бюджетных ассигнований резервного фонда Администрации </w:t>
            </w:r>
            <w:r w:rsidR="00977AC7" w:rsidRPr="00C354CF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C354CF">
              <w:rPr>
                <w:i/>
                <w:sz w:val="24"/>
                <w:szCs w:val="24"/>
              </w:rPr>
              <w:t xml:space="preserve"> в соответствии с Бюджетным кодексом Российской Федерации;</w:t>
            </w:r>
          </w:p>
          <w:p w:rsidR="0013360D" w:rsidRPr="00C354CF" w:rsidRDefault="0013360D" w:rsidP="00977AC7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 xml:space="preserve">своевременное выделение бюджетных средств по решениям Администрации </w:t>
            </w:r>
            <w:r w:rsidR="00977AC7" w:rsidRPr="00C354CF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C354CF">
              <w:rPr>
                <w:i/>
                <w:sz w:val="24"/>
                <w:szCs w:val="24"/>
              </w:rPr>
              <w:t xml:space="preserve"> в соответствии с требованиями бюджетного законодательства</w:t>
            </w:r>
          </w:p>
        </w:tc>
        <w:tc>
          <w:tcPr>
            <w:tcW w:w="333" w:type="pct"/>
          </w:tcPr>
          <w:p w:rsidR="0013360D" w:rsidRPr="00C354CF" w:rsidRDefault="0013360D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201</w:t>
            </w:r>
            <w:r w:rsidR="00C354C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C354CF" w:rsidRDefault="0013360D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</w:tr>
      <w:tr w:rsidR="009D3AA9" w:rsidRPr="006E08B0" w:rsidTr="00704EB4">
        <w:tc>
          <w:tcPr>
            <w:tcW w:w="270" w:type="pct"/>
            <w:hideMark/>
          </w:tcPr>
          <w:p w:rsidR="009D3AA9" w:rsidRPr="006E08B0" w:rsidRDefault="00C354CF" w:rsidP="00C354CF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738" w:type="pct"/>
            <w:hideMark/>
          </w:tcPr>
          <w:p w:rsidR="009D3AA9" w:rsidRPr="00C354CF" w:rsidRDefault="009D3AA9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Основное мероприятие 2.3 Обеспечение деятельности Администрации Михайловского сельского поселения</w:t>
            </w:r>
          </w:p>
        </w:tc>
        <w:tc>
          <w:tcPr>
            <w:tcW w:w="707" w:type="pct"/>
          </w:tcPr>
          <w:p w:rsidR="009D3AA9" w:rsidRPr="00C354CF" w:rsidRDefault="00C354CF" w:rsidP="00977AC7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</w:tc>
        <w:tc>
          <w:tcPr>
            <w:tcW w:w="333" w:type="pct"/>
          </w:tcPr>
          <w:p w:rsidR="009D3AA9" w:rsidRPr="00C354CF" w:rsidRDefault="009D3AA9" w:rsidP="00C354CF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201</w:t>
            </w:r>
            <w:r w:rsidR="00C354CF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9D3AA9" w:rsidRPr="00C354CF" w:rsidRDefault="00510224" w:rsidP="00B23D09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3 0</w:t>
            </w:r>
            <w:r w:rsidR="00B23D09">
              <w:rPr>
                <w:i/>
                <w:sz w:val="24"/>
                <w:szCs w:val="24"/>
              </w:rPr>
              <w:t>64</w:t>
            </w:r>
            <w:r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D3AA9" w:rsidRPr="00C354CF" w:rsidRDefault="009D3AA9" w:rsidP="00704EB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C354CF" w:rsidRDefault="00510224" w:rsidP="00B23D09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3 0</w:t>
            </w:r>
            <w:r w:rsidR="00B23D09">
              <w:rPr>
                <w:i/>
                <w:sz w:val="24"/>
                <w:szCs w:val="24"/>
              </w:rPr>
              <w:t>6</w:t>
            </w:r>
            <w:r>
              <w:rPr>
                <w:i/>
                <w:sz w:val="24"/>
                <w:szCs w:val="24"/>
              </w:rPr>
              <w:t>4,0</w:t>
            </w:r>
          </w:p>
        </w:tc>
        <w:tc>
          <w:tcPr>
            <w:tcW w:w="283" w:type="pct"/>
          </w:tcPr>
          <w:p w:rsidR="009D3AA9" w:rsidRPr="00C354CF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-</w:t>
            </w:r>
          </w:p>
        </w:tc>
      </w:tr>
      <w:tr w:rsidR="009D3AA9" w:rsidRPr="006E08B0" w:rsidTr="00704EB4">
        <w:tc>
          <w:tcPr>
            <w:tcW w:w="270" w:type="pct"/>
            <w:hideMark/>
          </w:tcPr>
          <w:p w:rsidR="009D3AA9" w:rsidRPr="000D6389" w:rsidRDefault="00A042BD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lastRenderedPageBreak/>
              <w:t>2.4</w:t>
            </w:r>
          </w:p>
        </w:tc>
        <w:tc>
          <w:tcPr>
            <w:tcW w:w="738" w:type="pct"/>
            <w:hideMark/>
          </w:tcPr>
          <w:p w:rsidR="009D3AA9" w:rsidRPr="000D6389" w:rsidRDefault="009D3AA9" w:rsidP="00FF39DA">
            <w:pPr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 xml:space="preserve">Основное мероприятие 2.4 </w:t>
            </w:r>
          </w:p>
          <w:p w:rsidR="009D3AA9" w:rsidRPr="000D6389" w:rsidRDefault="009D3AA9" w:rsidP="00650BC6">
            <w:pPr>
              <w:pStyle w:val="ConsPlusCell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 xml:space="preserve">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7" w:type="pct"/>
          </w:tcPr>
          <w:p w:rsidR="009D3AA9" w:rsidRPr="000D6389" w:rsidRDefault="00120EE4" w:rsidP="00650BC6">
            <w:pPr>
              <w:pStyle w:val="ConsPlusCell"/>
              <w:rPr>
                <w:i/>
                <w:sz w:val="24"/>
                <w:szCs w:val="24"/>
              </w:rPr>
            </w:pPr>
            <w:r w:rsidRPr="00C354CF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0D6389">
              <w:rPr>
                <w:i/>
                <w:color w:val="000000"/>
                <w:sz w:val="24"/>
                <w:szCs w:val="24"/>
              </w:rPr>
              <w:t>обеспечение реализации управленческой и организационной деятельности аппарата управления в целях повышения эффективности исполнения муниципальных функций</w:t>
            </w:r>
          </w:p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9D3AA9" w:rsidRPr="000D6389" w:rsidRDefault="009D3AA9" w:rsidP="00120EE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201</w:t>
            </w:r>
            <w:r w:rsidR="00120EE4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9D3AA9" w:rsidRPr="000D6389" w:rsidRDefault="00510224" w:rsidP="00120EE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32,6</w:t>
            </w:r>
          </w:p>
        </w:tc>
        <w:tc>
          <w:tcPr>
            <w:tcW w:w="333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9D3AA9" w:rsidRPr="000D6389" w:rsidRDefault="00120EE4" w:rsidP="00510224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</w:t>
            </w:r>
            <w:r w:rsidR="00510224">
              <w:rPr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>,</w:t>
            </w:r>
            <w:r w:rsidR="00510224">
              <w:rPr>
                <w:i/>
                <w:sz w:val="24"/>
                <w:szCs w:val="24"/>
              </w:rPr>
              <w:t>6</w:t>
            </w:r>
          </w:p>
        </w:tc>
        <w:tc>
          <w:tcPr>
            <w:tcW w:w="283" w:type="pct"/>
          </w:tcPr>
          <w:p w:rsidR="009D3AA9" w:rsidRPr="000D6389" w:rsidRDefault="009D3AA9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0D6389">
              <w:rPr>
                <w:i/>
                <w:sz w:val="24"/>
                <w:szCs w:val="24"/>
              </w:rPr>
              <w:t>-</w:t>
            </w:r>
          </w:p>
        </w:tc>
      </w:tr>
      <w:tr w:rsidR="00650BC6" w:rsidRPr="006E08B0" w:rsidTr="00704EB4">
        <w:tc>
          <w:tcPr>
            <w:tcW w:w="270" w:type="pct"/>
            <w:hideMark/>
          </w:tcPr>
          <w:p w:rsidR="00650BC6" w:rsidRPr="00120EE4" w:rsidRDefault="00120EE4" w:rsidP="00120EE4">
            <w:pPr>
              <w:pStyle w:val="ConsPlusCell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2.5</w:t>
            </w:r>
          </w:p>
        </w:tc>
        <w:tc>
          <w:tcPr>
            <w:tcW w:w="738" w:type="pct"/>
            <w:hideMark/>
          </w:tcPr>
          <w:p w:rsidR="00650BC6" w:rsidRPr="00120EE4" w:rsidRDefault="00650BC6" w:rsidP="00650BC6">
            <w:pPr>
              <w:rPr>
                <w:i/>
                <w:color w:val="000000"/>
                <w:sz w:val="24"/>
                <w:szCs w:val="24"/>
              </w:rPr>
            </w:pPr>
            <w:r w:rsidRPr="00120EE4">
              <w:rPr>
                <w:i/>
                <w:color w:val="000000"/>
                <w:sz w:val="24"/>
                <w:szCs w:val="24"/>
              </w:rPr>
              <w:t xml:space="preserve">Основное мероприятие 2.5 </w:t>
            </w:r>
          </w:p>
          <w:p w:rsidR="00650BC6" w:rsidRPr="00120EE4" w:rsidRDefault="00650BC6" w:rsidP="00650BC6">
            <w:pPr>
              <w:rPr>
                <w:i/>
                <w:sz w:val="24"/>
                <w:szCs w:val="24"/>
              </w:rPr>
            </w:pPr>
            <w:r w:rsidRPr="00120EE4">
              <w:rPr>
                <w:i/>
                <w:color w:val="000000"/>
                <w:sz w:val="24"/>
                <w:szCs w:val="24"/>
              </w:rPr>
              <w:t xml:space="preserve"> Организация планирования и  исполнения расходов бюджета поселения</w:t>
            </w:r>
          </w:p>
        </w:tc>
        <w:tc>
          <w:tcPr>
            <w:tcW w:w="707" w:type="pct"/>
          </w:tcPr>
          <w:p w:rsidR="00650BC6" w:rsidRPr="00120EE4" w:rsidRDefault="00120EE4" w:rsidP="00710F47">
            <w:pPr>
              <w:pStyle w:val="ConsPlusCell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650BC6" w:rsidRPr="00120EE4" w:rsidRDefault="001D038E" w:rsidP="00FF39DA">
            <w:pPr>
              <w:pStyle w:val="ConsPlusCell"/>
              <w:jc w:val="center"/>
              <w:rPr>
                <w:i/>
                <w:color w:val="000000"/>
                <w:sz w:val="24"/>
                <w:szCs w:val="24"/>
              </w:rPr>
            </w:pPr>
            <w:r w:rsidRPr="00120EE4">
              <w:rPr>
                <w:i/>
                <w:color w:val="000000"/>
                <w:sz w:val="24"/>
                <w:szCs w:val="24"/>
              </w:rPr>
              <w:t>обеспечение качественного и своевременного  исполнения бюджета поселения</w:t>
            </w:r>
          </w:p>
        </w:tc>
        <w:tc>
          <w:tcPr>
            <w:tcW w:w="333" w:type="pct"/>
          </w:tcPr>
          <w:p w:rsidR="00650BC6" w:rsidRPr="00120EE4" w:rsidRDefault="00240B67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650BC6" w:rsidRPr="00120EE4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120EE4">
              <w:rPr>
                <w:i/>
                <w:sz w:val="24"/>
                <w:szCs w:val="24"/>
              </w:rPr>
              <w:t>-</w:t>
            </w:r>
          </w:p>
        </w:tc>
      </w:tr>
      <w:tr w:rsidR="00240B67" w:rsidRPr="006E08B0" w:rsidTr="00704EB4">
        <w:tc>
          <w:tcPr>
            <w:tcW w:w="270" w:type="pct"/>
            <w:hideMark/>
          </w:tcPr>
          <w:p w:rsidR="00240B67" w:rsidRPr="006E08B0" w:rsidRDefault="00240B67" w:rsidP="00240B67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</w:t>
            </w:r>
          </w:p>
        </w:tc>
        <w:tc>
          <w:tcPr>
            <w:tcW w:w="738" w:type="pct"/>
            <w:hideMark/>
          </w:tcPr>
          <w:p w:rsidR="00240B67" w:rsidRPr="00EF301D" w:rsidRDefault="00240B67" w:rsidP="008553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240B67" w:rsidRPr="00EF301D" w:rsidRDefault="00240B67" w:rsidP="008553AC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240B67" w:rsidRPr="00041B34" w:rsidRDefault="00240B67" w:rsidP="00240B67">
            <w:pPr>
              <w:autoSpaceDN w:val="0"/>
              <w:adjustRightInd w:val="0"/>
              <w:rPr>
                <w:rFonts w:cs="Arial"/>
                <w:i/>
                <w:color w:val="000000"/>
                <w:sz w:val="22"/>
                <w:szCs w:val="22"/>
              </w:rPr>
            </w:pP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>Будут разработаны нормативно-правовы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е</w:t>
            </w: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 xml:space="preserve"> акт</w:t>
            </w:r>
            <w:r>
              <w:rPr>
                <w:rFonts w:cs="Arial"/>
                <w:i/>
                <w:color w:val="000000"/>
                <w:sz w:val="22"/>
                <w:szCs w:val="22"/>
              </w:rPr>
              <w:t>ы</w:t>
            </w: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 xml:space="preserve"> в части совершенствования бюджетного процесса,</w:t>
            </w:r>
          </w:p>
          <w:p w:rsidR="00240B67" w:rsidRPr="00041B34" w:rsidRDefault="00240B67" w:rsidP="00240B67">
            <w:pPr>
              <w:autoSpaceDN w:val="0"/>
              <w:adjustRightInd w:val="0"/>
              <w:rPr>
                <w:rFonts w:cs="Arial"/>
                <w:i/>
                <w:color w:val="000000"/>
                <w:sz w:val="22"/>
                <w:szCs w:val="22"/>
              </w:rPr>
            </w:pP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 xml:space="preserve">заключены соглашения по </w:t>
            </w: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lastRenderedPageBreak/>
              <w:t>предоставлению межбюджетных трансфертов бюджету Красносулинского района из бюджета поселения на осуществление части полномочий по решению вопросов местного значения.</w:t>
            </w:r>
          </w:p>
          <w:p w:rsidR="00240B67" w:rsidRPr="00041B34" w:rsidRDefault="00240B67" w:rsidP="00240B67">
            <w:pPr>
              <w:autoSpaceDN w:val="0"/>
              <w:adjustRightInd w:val="0"/>
              <w:rPr>
                <w:rFonts w:cs="Arial"/>
                <w:i/>
                <w:color w:val="000000"/>
                <w:sz w:val="22"/>
                <w:szCs w:val="22"/>
              </w:rPr>
            </w:pPr>
            <w:r w:rsidRPr="00041B34">
              <w:rPr>
                <w:rFonts w:cs="Arial"/>
                <w:i/>
                <w:color w:val="000000"/>
                <w:sz w:val="22"/>
                <w:szCs w:val="22"/>
              </w:rPr>
              <w:t>Бюджетные ассигнования будут запланированы на основании утвержденной методики.</w:t>
            </w:r>
          </w:p>
          <w:p w:rsidR="00240B67" w:rsidRPr="00120EE4" w:rsidRDefault="00240B67" w:rsidP="00240B67">
            <w:pPr>
              <w:pStyle w:val="ConsPlusCell"/>
              <w:jc w:val="both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2"/>
                <w:szCs w:val="22"/>
              </w:rPr>
              <w:t xml:space="preserve">    </w:t>
            </w:r>
            <w:r w:rsidRPr="00041B34">
              <w:rPr>
                <w:i/>
                <w:color w:val="000000"/>
                <w:sz w:val="22"/>
                <w:szCs w:val="22"/>
              </w:rPr>
              <w:t>Формирование ежемесячно отчетности об исполнении бюджета поселения.</w:t>
            </w:r>
          </w:p>
        </w:tc>
        <w:tc>
          <w:tcPr>
            <w:tcW w:w="333" w:type="pct"/>
          </w:tcPr>
          <w:p w:rsidR="00240B67" w:rsidRPr="00120EE4" w:rsidRDefault="00240B67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2015</w:t>
            </w:r>
          </w:p>
        </w:tc>
        <w:tc>
          <w:tcPr>
            <w:tcW w:w="334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3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334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283" w:type="pct"/>
          </w:tcPr>
          <w:p w:rsidR="00240B67" w:rsidRPr="00240B67" w:rsidRDefault="00240B67" w:rsidP="00FF39DA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240B67" w:rsidRDefault="00240B67" w:rsidP="00FF39DA">
            <w:pPr>
              <w:pStyle w:val="ConsPlusCell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738" w:type="pct"/>
            <w:hideMark/>
          </w:tcPr>
          <w:p w:rsidR="0013360D" w:rsidRPr="00240B67" w:rsidRDefault="0013360D" w:rsidP="001D038E">
            <w:pPr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 xml:space="preserve">Подпрограмма 3. «Управление муниципальным долгом </w:t>
            </w:r>
            <w:r w:rsidR="001D038E" w:rsidRPr="00240B67">
              <w:rPr>
                <w:b/>
                <w:sz w:val="24"/>
                <w:szCs w:val="24"/>
              </w:rPr>
              <w:t>Михайловского сельского поселения</w:t>
            </w:r>
            <w:r w:rsidRPr="00240B67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707" w:type="pct"/>
          </w:tcPr>
          <w:p w:rsidR="0013360D" w:rsidRPr="00240B67" w:rsidRDefault="00240B67" w:rsidP="001D038E">
            <w:pPr>
              <w:pStyle w:val="ConsPlusCell"/>
              <w:rPr>
                <w:b/>
                <w:sz w:val="24"/>
                <w:szCs w:val="24"/>
              </w:rPr>
            </w:pPr>
            <w:r w:rsidRPr="00240B67">
              <w:rPr>
                <w:b/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240B67" w:rsidRDefault="0013360D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3" w:type="pct"/>
          </w:tcPr>
          <w:p w:rsidR="0013360D" w:rsidRPr="00240B67" w:rsidRDefault="0013360D" w:rsidP="00724A61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201</w:t>
            </w:r>
            <w:r w:rsidR="00724A61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240B67" w:rsidRDefault="00704EB4" w:rsidP="00FF39DA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240B67">
              <w:rPr>
                <w:b/>
                <w:sz w:val="24"/>
                <w:szCs w:val="24"/>
              </w:rPr>
              <w:t>-</w:t>
            </w:r>
          </w:p>
        </w:tc>
      </w:tr>
      <w:tr w:rsidR="0013360D" w:rsidRPr="006E08B0" w:rsidTr="00704EB4">
        <w:tc>
          <w:tcPr>
            <w:tcW w:w="270" w:type="pct"/>
            <w:hideMark/>
          </w:tcPr>
          <w:p w:rsidR="0013360D" w:rsidRPr="00724A61" w:rsidRDefault="00724A61" w:rsidP="00FF39DA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3.1</w:t>
            </w:r>
          </w:p>
        </w:tc>
        <w:tc>
          <w:tcPr>
            <w:tcW w:w="738" w:type="pct"/>
            <w:hideMark/>
          </w:tcPr>
          <w:p w:rsidR="0013360D" w:rsidRPr="00724A61" w:rsidRDefault="0013360D" w:rsidP="00FF39DA">
            <w:pPr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Основное мероприятие 3.1</w:t>
            </w:r>
          </w:p>
          <w:p w:rsidR="0013360D" w:rsidRPr="00724A61" w:rsidRDefault="0013360D" w:rsidP="001D038E">
            <w:pPr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 xml:space="preserve"> Обеспечение </w:t>
            </w:r>
            <w:r w:rsidRPr="00724A61">
              <w:rPr>
                <w:i/>
                <w:sz w:val="24"/>
                <w:szCs w:val="24"/>
              </w:rPr>
              <w:lastRenderedPageBreak/>
              <w:t xml:space="preserve">проведения единой политики муниципальных заимствований </w:t>
            </w:r>
            <w:r w:rsidR="001D038E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  <w:r w:rsidRPr="00724A61">
              <w:rPr>
                <w:i/>
                <w:sz w:val="24"/>
                <w:szCs w:val="24"/>
              </w:rPr>
              <w:t>, управления муниципальным долгом в соответствии с Бюджетным кодексом Российской Федерации</w:t>
            </w:r>
          </w:p>
        </w:tc>
        <w:tc>
          <w:tcPr>
            <w:tcW w:w="707" w:type="pct"/>
          </w:tcPr>
          <w:p w:rsidR="0013360D" w:rsidRPr="00724A61" w:rsidRDefault="00724A61" w:rsidP="001D038E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lastRenderedPageBreak/>
              <w:t xml:space="preserve">Сектор экономики и финансов Михайловского </w:t>
            </w:r>
            <w:r w:rsidRPr="00724A61">
              <w:rPr>
                <w:i/>
                <w:sz w:val="24"/>
                <w:szCs w:val="24"/>
              </w:rPr>
              <w:lastRenderedPageBreak/>
              <w:t>сельского поселения Левшина Л.В.</w:t>
            </w:r>
          </w:p>
        </w:tc>
        <w:tc>
          <w:tcPr>
            <w:tcW w:w="1001" w:type="pct"/>
          </w:tcPr>
          <w:p w:rsidR="0013360D" w:rsidRPr="00724A61" w:rsidRDefault="0013360D" w:rsidP="001D038E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lastRenderedPageBreak/>
              <w:t xml:space="preserve">сохранение объема муниципального долга </w:t>
            </w:r>
            <w:r w:rsidR="001D038E" w:rsidRPr="00724A61">
              <w:rPr>
                <w:i/>
                <w:sz w:val="24"/>
                <w:szCs w:val="24"/>
              </w:rPr>
              <w:t xml:space="preserve">Михайловского сельского </w:t>
            </w:r>
            <w:r w:rsidR="001D038E" w:rsidRPr="00724A61">
              <w:rPr>
                <w:i/>
                <w:sz w:val="24"/>
                <w:szCs w:val="24"/>
              </w:rPr>
              <w:lastRenderedPageBreak/>
              <w:t>поселения</w:t>
            </w:r>
            <w:r w:rsidRPr="00724A61">
              <w:rPr>
                <w:i/>
                <w:sz w:val="24"/>
                <w:szCs w:val="24"/>
              </w:rPr>
              <w:t xml:space="preserve"> в пределах нормативов, установленных Бюджетным кодексом Российской Федерации</w:t>
            </w:r>
          </w:p>
        </w:tc>
        <w:tc>
          <w:tcPr>
            <w:tcW w:w="333" w:type="pct"/>
          </w:tcPr>
          <w:p w:rsidR="0013360D" w:rsidRPr="00724A61" w:rsidRDefault="0013360D" w:rsidP="00724A61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lastRenderedPageBreak/>
              <w:t>201</w:t>
            </w:r>
            <w:r w:rsidR="00724A61" w:rsidRPr="00724A6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</w:tr>
      <w:tr w:rsidR="0013360D" w:rsidRPr="00724A61" w:rsidTr="00704EB4">
        <w:tc>
          <w:tcPr>
            <w:tcW w:w="270" w:type="pct"/>
            <w:hideMark/>
          </w:tcPr>
          <w:p w:rsidR="0013360D" w:rsidRPr="00724A61" w:rsidRDefault="00724A61" w:rsidP="0035451B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lastRenderedPageBreak/>
              <w:t>3.2</w:t>
            </w:r>
          </w:p>
        </w:tc>
        <w:tc>
          <w:tcPr>
            <w:tcW w:w="738" w:type="pct"/>
            <w:hideMark/>
          </w:tcPr>
          <w:p w:rsidR="0013360D" w:rsidRPr="00724A61" w:rsidRDefault="0013360D" w:rsidP="0035451B">
            <w:pPr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 xml:space="preserve">Основное мероприятие 3.2 Планирование бюджетных ассигнований на обслуживание муниципального долга </w:t>
            </w:r>
            <w:r w:rsidR="0035451B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</w:p>
        </w:tc>
        <w:tc>
          <w:tcPr>
            <w:tcW w:w="707" w:type="pct"/>
          </w:tcPr>
          <w:p w:rsidR="0013360D" w:rsidRPr="00724A61" w:rsidRDefault="00724A61" w:rsidP="0035451B">
            <w:pPr>
              <w:pStyle w:val="ConsPlusCell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13360D" w:rsidRPr="00724A61" w:rsidRDefault="009F682D" w:rsidP="009F682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П</w:t>
            </w:r>
            <w:r w:rsidR="0013360D" w:rsidRPr="00724A61">
              <w:rPr>
                <w:i/>
                <w:sz w:val="24"/>
                <w:szCs w:val="24"/>
              </w:rPr>
              <w:t xml:space="preserve">ланирование расходов на обслуживание муниципального долга </w:t>
            </w:r>
            <w:r w:rsidR="0035451B" w:rsidRPr="00724A61">
              <w:rPr>
                <w:i/>
                <w:sz w:val="24"/>
                <w:szCs w:val="24"/>
              </w:rPr>
              <w:t>Михайловского сельского поселения</w:t>
            </w:r>
            <w:r w:rsidR="0013360D" w:rsidRPr="00724A61">
              <w:rPr>
                <w:i/>
                <w:sz w:val="24"/>
                <w:szCs w:val="24"/>
              </w:rPr>
              <w:t xml:space="preserve"> в пределах нормативов, установленных Бюджетным кодексом Российской Федерации;</w:t>
            </w:r>
          </w:p>
          <w:p w:rsidR="0013360D" w:rsidRPr="00724A61" w:rsidRDefault="009F682D" w:rsidP="009F682D">
            <w:pPr>
              <w:pStyle w:val="ConsPlusCell"/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О</w:t>
            </w:r>
            <w:r w:rsidR="0013360D" w:rsidRPr="00724A61">
              <w:rPr>
                <w:i/>
                <w:sz w:val="24"/>
                <w:szCs w:val="24"/>
              </w:rPr>
              <w:t xml:space="preserve">тсутствие просроченной </w:t>
            </w:r>
            <w:r w:rsidR="0013360D" w:rsidRPr="00724A61">
              <w:rPr>
                <w:i/>
                <w:sz w:val="24"/>
                <w:szCs w:val="24"/>
              </w:rPr>
              <w:lastRenderedPageBreak/>
              <w:t>задолженности по расходам на обслуживание муниципального долга</w:t>
            </w:r>
            <w:r w:rsidR="00724A61" w:rsidRPr="00724A61">
              <w:rPr>
                <w:i/>
                <w:sz w:val="24"/>
                <w:szCs w:val="24"/>
              </w:rPr>
              <w:t xml:space="preserve"> Михайловского сельского поселения</w:t>
            </w:r>
          </w:p>
        </w:tc>
        <w:tc>
          <w:tcPr>
            <w:tcW w:w="333" w:type="pct"/>
          </w:tcPr>
          <w:p w:rsidR="0013360D" w:rsidRPr="00724A61" w:rsidRDefault="0013360D" w:rsidP="00724A61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lastRenderedPageBreak/>
              <w:t>201</w:t>
            </w:r>
            <w:r w:rsidR="00724A61" w:rsidRPr="00724A61">
              <w:rPr>
                <w:i/>
                <w:sz w:val="24"/>
                <w:szCs w:val="24"/>
              </w:rPr>
              <w:t>5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83" w:type="pct"/>
          </w:tcPr>
          <w:p w:rsidR="0013360D" w:rsidRPr="00724A61" w:rsidRDefault="00704EB4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  <w:r w:rsidRPr="00724A61">
              <w:rPr>
                <w:i/>
                <w:sz w:val="24"/>
                <w:szCs w:val="24"/>
              </w:rPr>
              <w:t>-</w:t>
            </w:r>
          </w:p>
        </w:tc>
      </w:tr>
      <w:tr w:rsidR="00724A61" w:rsidRPr="00724A61" w:rsidTr="00704EB4">
        <w:tc>
          <w:tcPr>
            <w:tcW w:w="270" w:type="pct"/>
            <w:hideMark/>
          </w:tcPr>
          <w:p w:rsidR="00724A61" w:rsidRPr="00724A61" w:rsidRDefault="00724A61" w:rsidP="0035451B">
            <w:pPr>
              <w:pStyle w:val="ConsPlusCell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3.3</w:t>
            </w:r>
          </w:p>
        </w:tc>
        <w:tc>
          <w:tcPr>
            <w:tcW w:w="738" w:type="pct"/>
            <w:hideMark/>
          </w:tcPr>
          <w:p w:rsidR="00724A61" w:rsidRPr="00EF301D" w:rsidRDefault="00724A61" w:rsidP="008553AC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707" w:type="pct"/>
          </w:tcPr>
          <w:p w:rsidR="00724A61" w:rsidRPr="00EF301D" w:rsidRDefault="00724A61" w:rsidP="008553AC">
            <w:pPr>
              <w:pStyle w:val="ConsPlusCell"/>
              <w:rPr>
                <w:i/>
                <w:sz w:val="24"/>
                <w:szCs w:val="24"/>
              </w:rPr>
            </w:pPr>
            <w:r w:rsidRPr="00EF301D">
              <w:rPr>
                <w:i/>
                <w:sz w:val="24"/>
                <w:szCs w:val="24"/>
              </w:rPr>
              <w:t>Сектор экономики и финансов Михайловского сельского поселения Левшина Л.В.</w:t>
            </w:r>
          </w:p>
        </w:tc>
        <w:tc>
          <w:tcPr>
            <w:tcW w:w="1001" w:type="pct"/>
          </w:tcPr>
          <w:p w:rsidR="00724A61" w:rsidRPr="00724A61" w:rsidRDefault="009F682D" w:rsidP="009F682D">
            <w:pPr>
              <w:jc w:val="both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Предельный объем муниципального долга Михайловского сельского поселения планируется утвердить в </w:t>
            </w:r>
            <w:r w:rsidRPr="008B5361">
              <w:rPr>
                <w:i/>
                <w:sz w:val="22"/>
                <w:szCs w:val="22"/>
              </w:rPr>
              <w:t xml:space="preserve"> соответствии с требованиями ст.107 БК РФ, объем расходов на обслуживание муниципального долга </w:t>
            </w:r>
            <w:r>
              <w:rPr>
                <w:i/>
                <w:sz w:val="22"/>
                <w:szCs w:val="22"/>
              </w:rPr>
              <w:t xml:space="preserve">Михайловского </w:t>
            </w:r>
            <w:r w:rsidRPr="008B5361">
              <w:rPr>
                <w:i/>
                <w:sz w:val="22"/>
                <w:szCs w:val="22"/>
              </w:rPr>
              <w:t>сельского поселения в пределах нормативов, установленных БК РФ</w:t>
            </w:r>
          </w:p>
        </w:tc>
        <w:tc>
          <w:tcPr>
            <w:tcW w:w="333" w:type="pct"/>
          </w:tcPr>
          <w:p w:rsidR="00724A61" w:rsidRPr="00724A61" w:rsidRDefault="00724A61" w:rsidP="00724A61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3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334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283" w:type="pct"/>
          </w:tcPr>
          <w:p w:rsidR="00724A61" w:rsidRPr="00724A61" w:rsidRDefault="00724A61" w:rsidP="00FF39DA">
            <w:pPr>
              <w:pStyle w:val="ConsPlusCell"/>
              <w:jc w:val="center"/>
              <w:rPr>
                <w:i/>
                <w:sz w:val="24"/>
                <w:szCs w:val="24"/>
              </w:rPr>
            </w:pPr>
          </w:p>
        </w:tc>
      </w:tr>
      <w:tr w:rsidR="00303A08" w:rsidRPr="00724A61" w:rsidTr="00704EB4">
        <w:tc>
          <w:tcPr>
            <w:tcW w:w="270" w:type="pct"/>
            <w:hideMark/>
          </w:tcPr>
          <w:p w:rsidR="00303A08" w:rsidRPr="00303A08" w:rsidRDefault="00303A08" w:rsidP="00BD4DE0">
            <w:pPr>
              <w:pStyle w:val="ConsPlusCell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4</w:t>
            </w:r>
          </w:p>
        </w:tc>
        <w:tc>
          <w:tcPr>
            <w:tcW w:w="738" w:type="pct"/>
            <w:hideMark/>
          </w:tcPr>
          <w:p w:rsidR="00303A08" w:rsidRPr="00303A08" w:rsidRDefault="00303A08" w:rsidP="00BD4DE0">
            <w:pPr>
              <w:pStyle w:val="ConsPlusCell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color w:val="000000"/>
                <w:sz w:val="24"/>
                <w:szCs w:val="24"/>
              </w:rPr>
              <w:t xml:space="preserve">Итого по         муниципальной  </w:t>
            </w:r>
            <w:r w:rsidRPr="00303A08">
              <w:rPr>
                <w:b/>
                <w:color w:val="000000"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707" w:type="pct"/>
          </w:tcPr>
          <w:p w:rsidR="00303A08" w:rsidRPr="00303A08" w:rsidRDefault="00303A08" w:rsidP="00BD4DE0">
            <w:pPr>
              <w:pStyle w:val="ConsPlusCell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001" w:type="pct"/>
          </w:tcPr>
          <w:p w:rsidR="00303A08" w:rsidRPr="00303A08" w:rsidRDefault="00303A08" w:rsidP="00BD4DE0">
            <w:pPr>
              <w:pStyle w:val="ConsPlusCell"/>
              <w:jc w:val="both"/>
              <w:rPr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3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34" w:type="pct"/>
          </w:tcPr>
          <w:p w:rsidR="00303A08" w:rsidRPr="00303A08" w:rsidRDefault="00510224" w:rsidP="00B23D09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B23D09">
              <w:rPr>
                <w:b/>
                <w:i/>
                <w:color w:val="000000"/>
                <w:sz w:val="24"/>
                <w:szCs w:val="24"/>
              </w:rPr>
              <w:t> 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B23D09">
              <w:rPr>
                <w:b/>
                <w:i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33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303A08" w:rsidRPr="00303A08" w:rsidRDefault="00510224" w:rsidP="00B23D09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</w:t>
            </w:r>
            <w:r w:rsidR="00B23D09">
              <w:rPr>
                <w:b/>
                <w:i/>
                <w:color w:val="000000"/>
                <w:sz w:val="24"/>
                <w:szCs w:val="24"/>
              </w:rPr>
              <w:t> 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="00B23D09">
              <w:rPr>
                <w:b/>
                <w:i/>
                <w:color w:val="000000"/>
                <w:sz w:val="24"/>
                <w:szCs w:val="24"/>
              </w:rPr>
              <w:t>96,6</w:t>
            </w:r>
          </w:p>
        </w:tc>
        <w:tc>
          <w:tcPr>
            <w:tcW w:w="283" w:type="pct"/>
          </w:tcPr>
          <w:p w:rsidR="00303A08" w:rsidRPr="00303A08" w:rsidRDefault="00303A08" w:rsidP="00BD4DE0">
            <w:pPr>
              <w:pStyle w:val="ConsPlusCell"/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303A08">
              <w:rPr>
                <w:b/>
                <w:i/>
                <w:color w:val="000000"/>
                <w:sz w:val="24"/>
                <w:szCs w:val="24"/>
              </w:rPr>
              <w:t>-</w:t>
            </w:r>
          </w:p>
        </w:tc>
      </w:tr>
    </w:tbl>
    <w:p w:rsidR="0013360D" w:rsidRPr="006E08B0" w:rsidRDefault="0013360D" w:rsidP="0013360D">
      <w:pPr>
        <w:autoSpaceDN w:val="0"/>
        <w:adjustRightInd w:val="0"/>
        <w:rPr>
          <w:bCs/>
          <w:sz w:val="24"/>
          <w:szCs w:val="24"/>
        </w:rPr>
      </w:pPr>
      <w:r w:rsidRPr="006E08B0">
        <w:rPr>
          <w:bCs/>
          <w:sz w:val="24"/>
          <w:szCs w:val="24"/>
        </w:rPr>
        <w:t xml:space="preserve">                                                  </w:t>
      </w:r>
    </w:p>
    <w:sectPr w:rsidR="0013360D" w:rsidRPr="006E08B0" w:rsidSect="00E83FE7">
      <w:footnotePr>
        <w:pos w:val="beneathText"/>
      </w:footnotePr>
      <w:pgSz w:w="16837" w:h="11905" w:orient="landscape"/>
      <w:pgMar w:top="1418" w:right="510" w:bottom="510" w:left="5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3799" w:rsidRDefault="00813799">
      <w:r>
        <w:separator/>
      </w:r>
    </w:p>
  </w:endnote>
  <w:endnote w:type="continuationSeparator" w:id="1">
    <w:p w:rsidR="00813799" w:rsidRDefault="00813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FF39DA" w:rsidRDefault="00FF39DA">
    <w:pPr>
      <w:pStyle w:val="af1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9DA" w:rsidRDefault="00FF39DA" w:rsidP="00FF39DA">
    <w:pPr>
      <w:pStyle w:val="af1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066412">
      <w:rPr>
        <w:rStyle w:val="af3"/>
        <w:noProof/>
      </w:rPr>
      <w:t>9</w:t>
    </w:r>
    <w:r>
      <w:rPr>
        <w:rStyle w:val="af3"/>
      </w:rPr>
      <w:fldChar w:fldCharType="end"/>
    </w:r>
  </w:p>
  <w:p w:rsidR="00FF39DA" w:rsidRDefault="00FF39DA" w:rsidP="00FF39DA">
    <w:pPr>
      <w:pStyle w:val="af1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3799" w:rsidRDefault="00813799">
      <w:r>
        <w:separator/>
      </w:r>
    </w:p>
  </w:footnote>
  <w:footnote w:type="continuationSeparator" w:id="1">
    <w:p w:rsidR="00813799" w:rsidRDefault="008137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7332E65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8E560D1"/>
    <w:multiLevelType w:val="singleLevel"/>
    <w:tmpl w:val="7332E65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58078D"/>
    <w:rsid w:val="00004CBE"/>
    <w:rsid w:val="00016813"/>
    <w:rsid w:val="00066412"/>
    <w:rsid w:val="00077C75"/>
    <w:rsid w:val="00083017"/>
    <w:rsid w:val="000D1EF4"/>
    <w:rsid w:val="000D6389"/>
    <w:rsid w:val="000E7538"/>
    <w:rsid w:val="000E7975"/>
    <w:rsid w:val="001025A7"/>
    <w:rsid w:val="00115796"/>
    <w:rsid w:val="00117B79"/>
    <w:rsid w:val="00120EE4"/>
    <w:rsid w:val="0013146F"/>
    <w:rsid w:val="0013360D"/>
    <w:rsid w:val="00135FBF"/>
    <w:rsid w:val="00137C3C"/>
    <w:rsid w:val="00167159"/>
    <w:rsid w:val="00171CD8"/>
    <w:rsid w:val="00186022"/>
    <w:rsid w:val="001A54DD"/>
    <w:rsid w:val="001D038E"/>
    <w:rsid w:val="001D7A06"/>
    <w:rsid w:val="001E7B7A"/>
    <w:rsid w:val="001F7523"/>
    <w:rsid w:val="00204E21"/>
    <w:rsid w:val="00215943"/>
    <w:rsid w:val="00236BDD"/>
    <w:rsid w:val="00240B67"/>
    <w:rsid w:val="00253876"/>
    <w:rsid w:val="00264142"/>
    <w:rsid w:val="00274881"/>
    <w:rsid w:val="00291F08"/>
    <w:rsid w:val="002B4750"/>
    <w:rsid w:val="002D7530"/>
    <w:rsid w:val="002F3B5B"/>
    <w:rsid w:val="0030215A"/>
    <w:rsid w:val="00303A08"/>
    <w:rsid w:val="00345022"/>
    <w:rsid w:val="0035019C"/>
    <w:rsid w:val="0035451B"/>
    <w:rsid w:val="00364E80"/>
    <w:rsid w:val="003809ED"/>
    <w:rsid w:val="003A7D95"/>
    <w:rsid w:val="003A7F96"/>
    <w:rsid w:val="003B5EAC"/>
    <w:rsid w:val="003F70A3"/>
    <w:rsid w:val="00414091"/>
    <w:rsid w:val="00431ECD"/>
    <w:rsid w:val="0047130C"/>
    <w:rsid w:val="00493539"/>
    <w:rsid w:val="004F64A3"/>
    <w:rsid w:val="004F6D39"/>
    <w:rsid w:val="00510224"/>
    <w:rsid w:val="0052167E"/>
    <w:rsid w:val="00524CA2"/>
    <w:rsid w:val="00532F16"/>
    <w:rsid w:val="00550DEB"/>
    <w:rsid w:val="00567FBC"/>
    <w:rsid w:val="0058078D"/>
    <w:rsid w:val="0059239A"/>
    <w:rsid w:val="005A037B"/>
    <w:rsid w:val="005D769A"/>
    <w:rsid w:val="005E56A6"/>
    <w:rsid w:val="00605DF9"/>
    <w:rsid w:val="00622D11"/>
    <w:rsid w:val="00627410"/>
    <w:rsid w:val="00647148"/>
    <w:rsid w:val="00650BC6"/>
    <w:rsid w:val="00682E34"/>
    <w:rsid w:val="006B25AD"/>
    <w:rsid w:val="006B27C5"/>
    <w:rsid w:val="006D2F77"/>
    <w:rsid w:val="006E08B0"/>
    <w:rsid w:val="00704EB4"/>
    <w:rsid w:val="00710F47"/>
    <w:rsid w:val="0071324D"/>
    <w:rsid w:val="00717533"/>
    <w:rsid w:val="00724A61"/>
    <w:rsid w:val="00757A13"/>
    <w:rsid w:val="00761D24"/>
    <w:rsid w:val="00770BDC"/>
    <w:rsid w:val="00787672"/>
    <w:rsid w:val="007D3EAB"/>
    <w:rsid w:val="00813799"/>
    <w:rsid w:val="00816009"/>
    <w:rsid w:val="008178DF"/>
    <w:rsid w:val="00825AD0"/>
    <w:rsid w:val="008553AC"/>
    <w:rsid w:val="008D26C6"/>
    <w:rsid w:val="008D309B"/>
    <w:rsid w:val="008D791F"/>
    <w:rsid w:val="0090525A"/>
    <w:rsid w:val="009260FC"/>
    <w:rsid w:val="00950BF7"/>
    <w:rsid w:val="00977AC7"/>
    <w:rsid w:val="00984AE0"/>
    <w:rsid w:val="009B0987"/>
    <w:rsid w:val="009D3AA9"/>
    <w:rsid w:val="009F1DB3"/>
    <w:rsid w:val="009F682D"/>
    <w:rsid w:val="00A042BD"/>
    <w:rsid w:val="00A15FDA"/>
    <w:rsid w:val="00A838F8"/>
    <w:rsid w:val="00A83C72"/>
    <w:rsid w:val="00A87C8D"/>
    <w:rsid w:val="00AA693D"/>
    <w:rsid w:val="00AB3C28"/>
    <w:rsid w:val="00AB5917"/>
    <w:rsid w:val="00AC4FD2"/>
    <w:rsid w:val="00AE3C62"/>
    <w:rsid w:val="00B01CF3"/>
    <w:rsid w:val="00B11A11"/>
    <w:rsid w:val="00B12832"/>
    <w:rsid w:val="00B15F58"/>
    <w:rsid w:val="00B23D09"/>
    <w:rsid w:val="00B26A78"/>
    <w:rsid w:val="00B27C01"/>
    <w:rsid w:val="00B4640B"/>
    <w:rsid w:val="00B57CE9"/>
    <w:rsid w:val="00B732BF"/>
    <w:rsid w:val="00BD4DE0"/>
    <w:rsid w:val="00BF58E3"/>
    <w:rsid w:val="00C1543D"/>
    <w:rsid w:val="00C16B27"/>
    <w:rsid w:val="00C354CF"/>
    <w:rsid w:val="00C46075"/>
    <w:rsid w:val="00C744E0"/>
    <w:rsid w:val="00C85FD0"/>
    <w:rsid w:val="00D140CD"/>
    <w:rsid w:val="00D17FDE"/>
    <w:rsid w:val="00D37E5C"/>
    <w:rsid w:val="00D45198"/>
    <w:rsid w:val="00D47FD2"/>
    <w:rsid w:val="00D83A69"/>
    <w:rsid w:val="00D840DE"/>
    <w:rsid w:val="00D8712F"/>
    <w:rsid w:val="00D90C9C"/>
    <w:rsid w:val="00D944DC"/>
    <w:rsid w:val="00E133DE"/>
    <w:rsid w:val="00E27623"/>
    <w:rsid w:val="00E5439E"/>
    <w:rsid w:val="00E75166"/>
    <w:rsid w:val="00E83FE7"/>
    <w:rsid w:val="00EC047F"/>
    <w:rsid w:val="00ED491C"/>
    <w:rsid w:val="00ED589C"/>
    <w:rsid w:val="00EE44E6"/>
    <w:rsid w:val="00EF2E61"/>
    <w:rsid w:val="00EF301D"/>
    <w:rsid w:val="00F272BE"/>
    <w:rsid w:val="00F44FE9"/>
    <w:rsid w:val="00F671AB"/>
    <w:rsid w:val="00F80D49"/>
    <w:rsid w:val="00F90703"/>
    <w:rsid w:val="00F94157"/>
    <w:rsid w:val="00FA4365"/>
    <w:rsid w:val="00FF3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val="ru-RU" w:eastAsia="ar-SA"/>
    </w:rPr>
  </w:style>
  <w:style w:type="paragraph" w:styleId="1">
    <w:name w:val="heading 1"/>
    <w:basedOn w:val="a"/>
    <w:next w:val="a"/>
    <w:qFormat/>
    <w:pPr>
      <w:keepNext/>
      <w:widowControl/>
      <w:numPr>
        <w:numId w:val="2"/>
      </w:numPr>
      <w:autoSpaceDE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2"/>
      </w:numPr>
      <w:shd w:val="clear" w:color="auto" w:fill="FFFFFF"/>
      <w:spacing w:line="326" w:lineRule="exact"/>
      <w:ind w:left="432"/>
      <w:jc w:val="right"/>
      <w:outlineLvl w:val="1"/>
    </w:pPr>
    <w:rPr>
      <w:color w:val="000000"/>
      <w:spacing w:val="-13"/>
      <w:sz w:val="25"/>
      <w:szCs w:val="25"/>
    </w:rPr>
  </w:style>
  <w:style w:type="paragraph" w:styleId="3">
    <w:name w:val="heading 3"/>
    <w:basedOn w:val="a"/>
    <w:next w:val="a"/>
    <w:qFormat/>
    <w:pPr>
      <w:keepNext/>
      <w:numPr>
        <w:ilvl w:val="2"/>
        <w:numId w:val="2"/>
      </w:numPr>
      <w:shd w:val="clear" w:color="auto" w:fill="FFFFFF"/>
      <w:jc w:val="center"/>
      <w:outlineLvl w:val="2"/>
    </w:pPr>
    <w:rPr>
      <w:color w:val="000000"/>
      <w:spacing w:val="-10"/>
      <w:sz w:val="25"/>
      <w:szCs w:val="25"/>
    </w:rPr>
  </w:style>
  <w:style w:type="paragraph" w:styleId="4">
    <w:name w:val="heading 4"/>
    <w:basedOn w:val="a"/>
    <w:next w:val="a"/>
    <w:qFormat/>
    <w:pPr>
      <w:keepNext/>
      <w:numPr>
        <w:ilvl w:val="3"/>
        <w:numId w:val="2"/>
      </w:numPr>
      <w:shd w:val="clear" w:color="auto" w:fill="FFFFFF"/>
      <w:spacing w:before="240" w:after="163"/>
      <w:ind w:left="454"/>
      <w:jc w:val="center"/>
      <w:outlineLvl w:val="3"/>
    </w:pPr>
    <w:rPr>
      <w:b/>
      <w:bCs/>
      <w:color w:val="000000"/>
      <w:spacing w:val="-13"/>
      <w:sz w:val="25"/>
      <w:szCs w:val="25"/>
    </w:rPr>
  </w:style>
  <w:style w:type="paragraph" w:styleId="5">
    <w:name w:val="heading 5"/>
    <w:basedOn w:val="a"/>
    <w:next w:val="a"/>
    <w:qFormat/>
    <w:pPr>
      <w:keepNext/>
      <w:numPr>
        <w:ilvl w:val="4"/>
        <w:numId w:val="2"/>
      </w:numPr>
      <w:shd w:val="clear" w:color="auto" w:fill="FFFFFF"/>
      <w:spacing w:line="317" w:lineRule="exact"/>
      <w:ind w:left="1163"/>
      <w:jc w:val="right"/>
      <w:outlineLvl w:val="4"/>
    </w:pPr>
    <w:rPr>
      <w:color w:val="000000"/>
      <w:spacing w:val="-12"/>
      <w:sz w:val="25"/>
      <w:szCs w:val="25"/>
    </w:rPr>
  </w:style>
  <w:style w:type="paragraph" w:styleId="6">
    <w:name w:val="heading 6"/>
    <w:basedOn w:val="a"/>
    <w:next w:val="a"/>
    <w:qFormat/>
    <w:pPr>
      <w:keepNext/>
      <w:numPr>
        <w:ilvl w:val="5"/>
        <w:numId w:val="2"/>
      </w:numPr>
      <w:shd w:val="clear" w:color="auto" w:fill="FFFFFF"/>
      <w:spacing w:line="317" w:lineRule="exact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2"/>
      </w:numPr>
      <w:spacing w:line="317" w:lineRule="exact"/>
      <w:jc w:val="both"/>
      <w:outlineLvl w:val="6"/>
    </w:pPr>
    <w:rPr>
      <w:b/>
      <w:bCs/>
      <w:sz w:val="22"/>
    </w:rPr>
  </w:style>
  <w:style w:type="paragraph" w:styleId="8">
    <w:name w:val="heading 8"/>
    <w:basedOn w:val="a"/>
    <w:next w:val="a"/>
    <w:qFormat/>
    <w:pPr>
      <w:keepNext/>
      <w:numPr>
        <w:ilvl w:val="7"/>
        <w:numId w:val="2"/>
      </w:numPr>
      <w:shd w:val="clear" w:color="auto" w:fill="FFFFFF"/>
      <w:spacing w:before="298" w:line="317" w:lineRule="exact"/>
      <w:ind w:left="807" w:right="-281"/>
      <w:jc w:val="both"/>
      <w:outlineLvl w:val="7"/>
    </w:pPr>
    <w:rPr>
      <w:color w:val="000000"/>
      <w:spacing w:val="-13"/>
      <w:sz w:val="25"/>
      <w:szCs w:val="25"/>
    </w:rPr>
  </w:style>
  <w:style w:type="paragraph" w:styleId="9">
    <w:name w:val="heading 9"/>
    <w:basedOn w:val="a"/>
    <w:next w:val="a"/>
    <w:qFormat/>
    <w:pPr>
      <w:keepNext/>
      <w:numPr>
        <w:ilvl w:val="8"/>
        <w:numId w:val="2"/>
      </w:numPr>
      <w:shd w:val="clear" w:color="auto" w:fill="FFFFFF"/>
      <w:spacing w:line="317" w:lineRule="exact"/>
      <w:jc w:val="center"/>
      <w:outlineLvl w:val="8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1z0">
    <w:name w:val="WW8Num1z0"/>
    <w:rPr>
      <w:sz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20">
    <w:name w:val="Основной шрифт абзаца2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sz w:val="28"/>
      <w:szCs w:val="28"/>
    </w:rPr>
  </w:style>
  <w:style w:type="character" w:customStyle="1" w:styleId="WW8Num9z0">
    <w:name w:val="WW8Num9z0"/>
    <w:rPr>
      <w:sz w:val="24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sz w:val="28"/>
      <w:szCs w:val="28"/>
    </w:rPr>
  </w:style>
  <w:style w:type="character" w:customStyle="1" w:styleId="WW8Num15z0">
    <w:name w:val="WW8Num15z0"/>
    <w:rPr>
      <w:sz w:val="28"/>
      <w:szCs w:val="28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sz w:val="28"/>
      <w:szCs w:val="28"/>
    </w:rPr>
  </w:style>
  <w:style w:type="character" w:customStyle="1" w:styleId="WW8Num18z0">
    <w:name w:val="WW8Num18z0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0z0">
    <w:name w:val="WW8Num20z0"/>
    <w:rPr>
      <w:sz w:val="28"/>
      <w:szCs w:val="28"/>
    </w:rPr>
  </w:style>
  <w:style w:type="character" w:customStyle="1" w:styleId="WW8Num22z0">
    <w:name w:val="WW8Num22z0"/>
    <w:rPr>
      <w:rFonts w:ascii="Times New Roman" w:eastAsia="Times New Roman" w:hAnsi="Times New Roman" w:cs="Times New Roman"/>
    </w:rPr>
  </w:style>
  <w:style w:type="character" w:customStyle="1" w:styleId="WW8Num22z1">
    <w:name w:val="WW8Num22z1"/>
    <w:rPr>
      <w:rFonts w:ascii="Courier New" w:hAnsi="Courier New"/>
    </w:rPr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2z3">
    <w:name w:val="WW8Num22z3"/>
    <w:rPr>
      <w:rFonts w:ascii="Symbol" w:hAnsi="Symbol"/>
    </w:rPr>
  </w:style>
  <w:style w:type="character" w:customStyle="1" w:styleId="WW8Num24z0">
    <w:name w:val="WW8Num24z0"/>
    <w:rPr>
      <w:rFonts w:ascii="Symbol" w:hAnsi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a3">
    <w:name w:val="Символ сноски"/>
    <w:basedOn w:val="10"/>
    <w:rPr>
      <w:vertAlign w:val="superscript"/>
    </w:rPr>
  </w:style>
  <w:style w:type="character" w:styleId="a4">
    <w:name w:val="Hyperlink"/>
    <w:basedOn w:val="10"/>
    <w:rPr>
      <w:color w:val="0000FF"/>
      <w:u w:val="single"/>
    </w:rPr>
  </w:style>
  <w:style w:type="character" w:styleId="a5">
    <w:name w:val="FollowedHyperlink"/>
    <w:basedOn w:val="10"/>
    <w:rPr>
      <w:color w:val="800080"/>
      <w:u w:val="single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pPr>
      <w:widowControl/>
      <w:autoSpaceDE/>
      <w:jc w:val="both"/>
    </w:pPr>
    <w:rPr>
      <w:sz w:val="28"/>
      <w:szCs w:val="24"/>
    </w:rPr>
  </w:style>
  <w:style w:type="paragraph" w:styleId="a8">
    <w:name w:val="List"/>
    <w:basedOn w:val="a7"/>
    <w:rPr>
      <w:rFonts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2">
    <w:name w:val="Указатель2"/>
    <w:basedOn w:val="a"/>
    <w:pPr>
      <w:suppressLineNumbers/>
    </w:pPr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9">
    <w:name w:val="Body Text Indent"/>
    <w:basedOn w:val="a"/>
    <w:pPr>
      <w:widowControl/>
      <w:autoSpaceDE/>
      <w:ind w:firstLine="851"/>
    </w:pPr>
    <w:rPr>
      <w:sz w:val="28"/>
    </w:rPr>
  </w:style>
  <w:style w:type="paragraph" w:customStyle="1" w:styleId="210">
    <w:name w:val="Основной текст с отступом 21"/>
    <w:basedOn w:val="a"/>
    <w:pPr>
      <w:widowControl/>
      <w:autoSpaceDE/>
      <w:ind w:firstLine="851"/>
      <w:jc w:val="both"/>
    </w:pPr>
    <w:rPr>
      <w:sz w:val="28"/>
    </w:rPr>
  </w:style>
  <w:style w:type="paragraph" w:customStyle="1" w:styleId="211">
    <w:name w:val="Основной текст 21"/>
    <w:basedOn w:val="a"/>
    <w:pPr>
      <w:widowControl/>
      <w:autoSpaceDE/>
      <w:jc w:val="center"/>
    </w:pPr>
    <w:rPr>
      <w:b/>
      <w:bCs/>
      <w:sz w:val="28"/>
      <w:szCs w:val="24"/>
    </w:rPr>
  </w:style>
  <w:style w:type="paragraph" w:customStyle="1" w:styleId="ConsTitle">
    <w:name w:val="ConsTitle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val="ru-RU" w:eastAsia="ar-SA"/>
    </w:rPr>
  </w:style>
  <w:style w:type="paragraph" w:styleId="aa">
    <w:name w:val="footnote text"/>
    <w:basedOn w:val="a"/>
    <w:semiHidden/>
  </w:style>
  <w:style w:type="paragraph" w:customStyle="1" w:styleId="13">
    <w:name w:val="Цитата1"/>
    <w:basedOn w:val="a"/>
    <w:pPr>
      <w:shd w:val="clear" w:color="auto" w:fill="FFFFFF"/>
      <w:spacing w:before="317" w:line="326" w:lineRule="exact"/>
      <w:ind w:left="3965" w:right="2496" w:hanging="480"/>
      <w:jc w:val="center"/>
    </w:pPr>
    <w:rPr>
      <w:b/>
      <w:bCs/>
      <w:color w:val="000000"/>
      <w:spacing w:val="-2"/>
      <w:sz w:val="27"/>
      <w:szCs w:val="27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val="ru-RU" w:eastAsia="ar-SA"/>
    </w:rPr>
  </w:style>
  <w:style w:type="paragraph" w:styleId="ab">
    <w:name w:val="Title"/>
    <w:basedOn w:val="a"/>
    <w:next w:val="ac"/>
    <w:qFormat/>
    <w:pPr>
      <w:widowControl/>
      <w:autoSpaceDE/>
      <w:jc w:val="center"/>
    </w:pPr>
    <w:rPr>
      <w:b/>
      <w:bCs/>
      <w:sz w:val="28"/>
      <w:szCs w:val="24"/>
    </w:rPr>
  </w:style>
  <w:style w:type="paragraph" w:styleId="ac">
    <w:name w:val="Subtitle"/>
    <w:basedOn w:val="a6"/>
    <w:next w:val="a7"/>
    <w:qFormat/>
    <w:pPr>
      <w:jc w:val="center"/>
    </w:pPr>
    <w:rPr>
      <w:i/>
      <w:iCs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before="120" w:after="120" w:line="317" w:lineRule="exact"/>
      <w:ind w:left="454" w:firstLine="709"/>
      <w:jc w:val="both"/>
    </w:pPr>
    <w:rPr>
      <w:color w:val="000000"/>
      <w:sz w:val="24"/>
      <w:szCs w:val="27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</w:style>
  <w:style w:type="paragraph" w:customStyle="1" w:styleId="ad">
    <w:name w:val="Содержимое врезки"/>
    <w:basedOn w:val="a7"/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styleId="af0">
    <w:name w:val="Balloon Text"/>
    <w:basedOn w:val="a"/>
    <w:semiHidden/>
    <w:rsid w:val="00550DEB"/>
    <w:rPr>
      <w:rFonts w:ascii="Tahoma" w:hAnsi="Tahoma" w:cs="Tahoma"/>
      <w:sz w:val="16"/>
      <w:szCs w:val="16"/>
    </w:rPr>
  </w:style>
  <w:style w:type="paragraph" w:customStyle="1" w:styleId="14">
    <w:name w:val="Знак Знак Знак1 Знак"/>
    <w:basedOn w:val="a"/>
    <w:uiPriority w:val="99"/>
    <w:rsid w:val="00345022"/>
    <w:pPr>
      <w:widowControl/>
      <w:suppressAutoHyphens w:val="0"/>
      <w:autoSpaceDE/>
      <w:spacing w:before="100" w:beforeAutospacing="1" w:after="100" w:afterAutospacing="1"/>
      <w:jc w:val="both"/>
    </w:pPr>
    <w:rPr>
      <w:rFonts w:ascii="Tahoma" w:hAnsi="Tahoma" w:cs="Tahoma"/>
      <w:lang w:val="en-US" w:eastAsia="en-US"/>
    </w:rPr>
  </w:style>
  <w:style w:type="paragraph" w:customStyle="1" w:styleId="ConsPlusCell">
    <w:name w:val="ConsPlusCell"/>
    <w:uiPriority w:val="99"/>
    <w:rsid w:val="0052167E"/>
    <w:pPr>
      <w:widowControl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ConsNonformat">
    <w:name w:val="ConsNonformat"/>
    <w:rsid w:val="0052167E"/>
    <w:pPr>
      <w:widowControl w:val="0"/>
    </w:pPr>
    <w:rPr>
      <w:rFonts w:ascii="Courier New" w:hAnsi="Courier New"/>
      <w:lang w:val="ru-RU" w:eastAsia="ru-RU"/>
    </w:rPr>
  </w:style>
  <w:style w:type="paragraph" w:styleId="af1">
    <w:name w:val="footer"/>
    <w:basedOn w:val="a"/>
    <w:link w:val="af2"/>
    <w:rsid w:val="0013360D"/>
    <w:pPr>
      <w:widowControl/>
      <w:tabs>
        <w:tab w:val="center" w:pos="4153"/>
        <w:tab w:val="right" w:pos="8306"/>
      </w:tabs>
      <w:suppressAutoHyphens w:val="0"/>
      <w:autoSpaceDE/>
    </w:pPr>
    <w:rPr>
      <w:lang w:eastAsia="ru-RU"/>
    </w:rPr>
  </w:style>
  <w:style w:type="character" w:customStyle="1" w:styleId="af2">
    <w:name w:val="Нижний колонтитул Знак"/>
    <w:basedOn w:val="a0"/>
    <w:link w:val="af1"/>
    <w:rsid w:val="0013360D"/>
  </w:style>
  <w:style w:type="character" w:styleId="af3">
    <w:name w:val="page number"/>
    <w:basedOn w:val="a0"/>
    <w:rsid w:val="0013360D"/>
  </w:style>
  <w:style w:type="paragraph" w:styleId="30">
    <w:name w:val="Body Text 3"/>
    <w:basedOn w:val="a"/>
    <w:link w:val="32"/>
    <w:rsid w:val="0013360D"/>
    <w:pPr>
      <w:widowControl/>
      <w:suppressAutoHyphens w:val="0"/>
      <w:autoSpaceDE/>
      <w:spacing w:after="120"/>
    </w:pPr>
    <w:rPr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0"/>
    <w:rsid w:val="0013360D"/>
    <w:rPr>
      <w:sz w:val="16"/>
      <w:szCs w:val="16"/>
    </w:rPr>
  </w:style>
  <w:style w:type="paragraph" w:styleId="af4">
    <w:name w:val="No Spacing"/>
    <w:link w:val="af5"/>
    <w:qFormat/>
    <w:rsid w:val="001E7B7A"/>
    <w:rPr>
      <w:rFonts w:ascii="Calibri" w:hAnsi="Calibri"/>
      <w:sz w:val="22"/>
      <w:szCs w:val="22"/>
    </w:rPr>
  </w:style>
  <w:style w:type="character" w:customStyle="1" w:styleId="af5">
    <w:name w:val="Без интервала Знак"/>
    <w:link w:val="af4"/>
    <w:locked/>
    <w:rsid w:val="001E7B7A"/>
    <w:rPr>
      <w:rFonts w:ascii="Calibri" w:hAnsi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F9817-DF16-4253-A204-348D70910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1237</Words>
  <Characters>7052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Финансовым отделам</vt:lpstr>
    </vt:vector>
  </TitlesOfParts>
  <Company>SPecialiST RePack</Company>
  <LinksUpToDate>false</LinksUpToDate>
  <CharactersWithSpaces>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Финансовым отделам</dc:title>
  <dc:creator>Bezuglaya</dc:creator>
  <cp:lastModifiedBy>админ</cp:lastModifiedBy>
  <cp:revision>2</cp:revision>
  <cp:lastPrinted>2014-03-28T11:46:00Z</cp:lastPrinted>
  <dcterms:created xsi:type="dcterms:W3CDTF">2015-07-25T07:51:00Z</dcterms:created>
  <dcterms:modified xsi:type="dcterms:W3CDTF">2015-07-25T07:51:00Z</dcterms:modified>
</cp:coreProperties>
</file>