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40" w:rsidRPr="00D93B40" w:rsidRDefault="00D93B40" w:rsidP="00C413DD">
      <w:pPr>
        <w:pStyle w:val="a3"/>
        <w:rPr>
          <w:rFonts w:ascii="Times New Roman" w:hAnsi="Times New Roman" w:cs="Times New Roman"/>
          <w:bCs w:val="0"/>
          <w:color w:val="000000"/>
        </w:rPr>
      </w:pPr>
      <w:r>
        <w:rPr>
          <w:rFonts w:ascii="Times New Roman" w:hAnsi="Times New Roman" w:cs="Times New Roman"/>
          <w:b w:val="0"/>
          <w:bCs w:val="0"/>
          <w:color w:val="000000"/>
        </w:rPr>
        <w:t xml:space="preserve">                                                                                                               </w:t>
      </w: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 xml:space="preserve">РОССИЙСКАЯ ФЕДЕРАЦИЯ           </w:t>
      </w: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РОСТОВСКАЯ ОБЛАСТЬ</w:t>
      </w: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КРАСНОСУЛИНСКИЙ РАЙОН</w:t>
      </w: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АДМИНИСТРАЦИЯ</w:t>
      </w: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МИХАЙЛОВСКОГО СЕЛЬСКОГО ПОСЕЛЕНИЯ</w:t>
      </w:r>
    </w:p>
    <w:p w:rsidR="009C438A" w:rsidRPr="009C438A" w:rsidRDefault="009C438A" w:rsidP="009C438A">
      <w:pPr>
        <w:jc w:val="center"/>
        <w:rPr>
          <w:rFonts w:ascii="Times New Roman" w:hAnsi="Times New Roman" w:cs="Times New Roman"/>
        </w:rPr>
      </w:pPr>
    </w:p>
    <w:p w:rsidR="009C438A" w:rsidRPr="009C438A" w:rsidRDefault="009C438A" w:rsidP="009C438A">
      <w:pPr>
        <w:jc w:val="center"/>
        <w:rPr>
          <w:rFonts w:ascii="Times New Roman" w:hAnsi="Times New Roman" w:cs="Times New Roman"/>
        </w:rPr>
      </w:pPr>
      <w:r w:rsidRPr="009C438A">
        <w:rPr>
          <w:rFonts w:ascii="Times New Roman" w:hAnsi="Times New Roman" w:cs="Times New Roman"/>
        </w:rPr>
        <w:t>ПОСТАНОВЛЕНИЕ</w:t>
      </w:r>
    </w:p>
    <w:p w:rsidR="009C438A" w:rsidRPr="009C438A" w:rsidRDefault="009C438A" w:rsidP="009C438A">
      <w:pPr>
        <w:jc w:val="center"/>
        <w:rPr>
          <w:rFonts w:ascii="Times New Roman" w:hAnsi="Times New Roman" w:cs="Times New Roman"/>
        </w:rPr>
      </w:pPr>
    </w:p>
    <w:p w:rsidR="009C438A" w:rsidRPr="009C438A" w:rsidRDefault="009C438A" w:rsidP="009C438A">
      <w:pPr>
        <w:rPr>
          <w:rFonts w:ascii="Times New Roman" w:hAnsi="Times New Roman" w:cs="Times New Roman"/>
        </w:rPr>
      </w:pPr>
      <w:r w:rsidRPr="009C438A">
        <w:rPr>
          <w:rFonts w:ascii="Times New Roman" w:hAnsi="Times New Roman" w:cs="Times New Roman"/>
        </w:rPr>
        <w:t xml:space="preserve">29.02.2016г.                                          №   </w:t>
      </w:r>
      <w:r>
        <w:rPr>
          <w:rFonts w:ascii="Times New Roman" w:hAnsi="Times New Roman" w:cs="Times New Roman"/>
        </w:rPr>
        <w:t>32</w:t>
      </w:r>
      <w:r w:rsidRPr="009C438A">
        <w:rPr>
          <w:rFonts w:ascii="Times New Roman" w:hAnsi="Times New Roman" w:cs="Times New Roman"/>
        </w:rPr>
        <w:t xml:space="preserve">                      х. Михайловка</w:t>
      </w:r>
    </w:p>
    <w:p w:rsidR="009C438A" w:rsidRPr="00625735" w:rsidRDefault="009C438A" w:rsidP="009C438A">
      <w:pPr>
        <w:ind w:right="1701" w:firstLine="0"/>
        <w:jc w:val="center"/>
      </w:pPr>
    </w:p>
    <w:p w:rsidR="005726A3" w:rsidRDefault="00ED6AD2" w:rsidP="00ED6AD2">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 xml:space="preserve">Об определении арендной платы </w:t>
      </w:r>
    </w:p>
    <w:p w:rsidR="005726A3" w:rsidRDefault="00ED6AD2" w:rsidP="005726A3">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за земельные участки,</w:t>
      </w:r>
      <w:r w:rsidR="00D93B40">
        <w:rPr>
          <w:rFonts w:ascii="Times New Roman" w:hAnsi="Times New Roman" w:cs="Times New Roman"/>
          <w:b w:val="0"/>
          <w:sz w:val="28"/>
          <w:szCs w:val="28"/>
        </w:rPr>
        <w:t xml:space="preserve"> </w:t>
      </w:r>
      <w:r w:rsidRPr="00BF3FE9">
        <w:rPr>
          <w:rFonts w:ascii="Times New Roman" w:hAnsi="Times New Roman" w:cs="Times New Roman"/>
          <w:b w:val="0"/>
          <w:sz w:val="28"/>
          <w:szCs w:val="28"/>
        </w:rPr>
        <w:t>находящихся</w:t>
      </w:r>
    </w:p>
    <w:p w:rsidR="005726A3" w:rsidRDefault="00ED6AD2" w:rsidP="005726A3">
      <w:pPr>
        <w:pStyle w:val="ConsPlusTitle"/>
        <w:widowControl/>
        <w:ind w:firstLine="709"/>
        <w:rPr>
          <w:rFonts w:ascii="Times New Roman" w:hAnsi="Times New Roman" w:cs="Times New Roman"/>
          <w:b w:val="0"/>
          <w:sz w:val="28"/>
          <w:szCs w:val="28"/>
        </w:rPr>
      </w:pPr>
      <w:r w:rsidRPr="00BF3FE9">
        <w:rPr>
          <w:rFonts w:ascii="Times New Roman" w:hAnsi="Times New Roman" w:cs="Times New Roman"/>
          <w:b w:val="0"/>
          <w:sz w:val="28"/>
          <w:szCs w:val="28"/>
        </w:rPr>
        <w:t xml:space="preserve">в муниципальной собственности </w:t>
      </w:r>
    </w:p>
    <w:p w:rsidR="002146C9" w:rsidRPr="000645F3" w:rsidRDefault="000645F3" w:rsidP="005726A3">
      <w:pPr>
        <w:pStyle w:val="ConsPlusTitle"/>
        <w:widowControl/>
        <w:ind w:firstLine="709"/>
        <w:rPr>
          <w:rFonts w:ascii="Times New Roman" w:hAnsi="Times New Roman" w:cs="Times New Roman"/>
          <w:b w:val="0"/>
          <w:sz w:val="28"/>
          <w:szCs w:val="28"/>
        </w:rPr>
      </w:pPr>
      <w:r w:rsidRPr="000645F3">
        <w:rPr>
          <w:rFonts w:ascii="Times New Roman" w:hAnsi="Times New Roman" w:cs="Times New Roman"/>
          <w:b w:val="0"/>
          <w:sz w:val="28"/>
          <w:szCs w:val="28"/>
        </w:rPr>
        <w:t>Михайловского</w:t>
      </w:r>
      <w:r w:rsidR="00C413DD" w:rsidRPr="000645F3">
        <w:rPr>
          <w:rFonts w:ascii="Times New Roman" w:hAnsi="Times New Roman" w:cs="Times New Roman"/>
          <w:b w:val="0"/>
          <w:sz w:val="28"/>
          <w:szCs w:val="28"/>
        </w:rPr>
        <w:t xml:space="preserve"> сельского поселения</w:t>
      </w:r>
    </w:p>
    <w:p w:rsidR="00C413DD" w:rsidRPr="00BF3FE9" w:rsidRDefault="00C413DD" w:rsidP="005726A3">
      <w:pPr>
        <w:pStyle w:val="ConsPlusTitle"/>
        <w:widowControl/>
        <w:ind w:firstLine="709"/>
        <w:rPr>
          <w:rFonts w:ascii="Times New Roman" w:hAnsi="Times New Roman" w:cs="Times New Roman"/>
          <w:b w:val="0"/>
          <w:sz w:val="28"/>
          <w:szCs w:val="28"/>
        </w:rPr>
      </w:pPr>
      <w:r w:rsidRPr="000645F3">
        <w:rPr>
          <w:rFonts w:ascii="Times New Roman" w:hAnsi="Times New Roman" w:cs="Times New Roman"/>
          <w:b w:val="0"/>
          <w:sz w:val="28"/>
          <w:szCs w:val="28"/>
        </w:rPr>
        <w:t>Красносулинского района</w:t>
      </w:r>
    </w:p>
    <w:p w:rsidR="002146C9" w:rsidRPr="00BF3FE9" w:rsidRDefault="002146C9"/>
    <w:p w:rsidR="002146C9" w:rsidRPr="00E52AE9" w:rsidRDefault="00E52AE9" w:rsidP="00E52AE9">
      <w:pPr>
        <w:rPr>
          <w:b/>
          <w:kern w:val="2"/>
          <w:lang w:eastAsia="en-US"/>
        </w:rPr>
      </w:pPr>
      <w:r>
        <w:rPr>
          <w:rFonts w:ascii="Times New Roman" w:hAnsi="Times New Roman" w:cs="Times New Roman"/>
        </w:rPr>
        <w:t xml:space="preserve">В соответствии с Земельным </w:t>
      </w:r>
      <w:r w:rsidRPr="00E52AE9">
        <w:rPr>
          <w:rFonts w:ascii="Times New Roman" w:hAnsi="Times New Roman" w:cs="Times New Roman"/>
        </w:rPr>
        <w:t xml:space="preserve">кодексом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Областным законом от 22.07.2003 № 19-ЗС </w:t>
      </w:r>
      <w:r w:rsidRPr="00E52AE9">
        <w:rPr>
          <w:rFonts w:ascii="Times New Roman" w:hAnsi="Times New Roman" w:cs="Times New Roman"/>
        </w:rPr>
        <w:br/>
        <w:t>«О регулировании земельных отношений в Ростовской области»,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w:t>
      </w:r>
      <w:r w:rsidR="009C438A">
        <w:rPr>
          <w:rFonts w:ascii="Times New Roman" w:hAnsi="Times New Roman" w:cs="Times New Roman"/>
        </w:rPr>
        <w:t xml:space="preserve">  </w:t>
      </w:r>
      <w:r w:rsidRPr="00E52AE9">
        <w:rPr>
          <w:rFonts w:ascii="Times New Roman" w:hAnsi="Times New Roman" w:cs="Times New Roman"/>
        </w:rPr>
        <w:t>собствен</w:t>
      </w:r>
      <w:r w:rsidR="0060217D">
        <w:rPr>
          <w:rFonts w:ascii="Times New Roman" w:hAnsi="Times New Roman" w:cs="Times New Roman"/>
        </w:rPr>
        <w:t>н</w:t>
      </w:r>
      <w:r w:rsidRPr="00E52AE9">
        <w:rPr>
          <w:rFonts w:ascii="Times New Roman" w:hAnsi="Times New Roman" w:cs="Times New Roman"/>
        </w:rPr>
        <w:t>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постановлением Правительства Ростовской области от 02.03.2015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w:t>
      </w:r>
      <w:r w:rsidR="002146C9" w:rsidRPr="00BF3FE9">
        <w:rPr>
          <w:rFonts w:ascii="Times New Roman" w:hAnsi="Times New Roman" w:cs="Times New Roman"/>
        </w:rPr>
        <w:t>,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государственная собственность на которые не разграничена</w:t>
      </w:r>
      <w:r w:rsidR="009C438A">
        <w:rPr>
          <w:rFonts w:ascii="Times New Roman" w:hAnsi="Times New Roman" w:cs="Times New Roman"/>
        </w:rPr>
        <w:t xml:space="preserve"> </w:t>
      </w:r>
      <w:r w:rsidR="00866155" w:rsidRPr="00BF3FE9">
        <w:rPr>
          <w:rFonts w:ascii="Times New Roman" w:hAnsi="Times New Roman" w:cs="Times New Roman"/>
        </w:rPr>
        <w:t>и земельные участки</w:t>
      </w:r>
      <w:r w:rsidR="00866155" w:rsidRPr="00BF3FE9">
        <w:t xml:space="preserve">, </w:t>
      </w:r>
      <w:r w:rsidR="00DA6D8F" w:rsidRPr="00BF3FE9">
        <w:rPr>
          <w:rFonts w:ascii="Times New Roman" w:hAnsi="Times New Roman" w:cs="Times New Roman"/>
        </w:rPr>
        <w:t>находящиеся</w:t>
      </w:r>
      <w:r w:rsidR="009C438A">
        <w:rPr>
          <w:rFonts w:ascii="Times New Roman" w:hAnsi="Times New Roman" w:cs="Times New Roman"/>
        </w:rPr>
        <w:t xml:space="preserve"> </w:t>
      </w:r>
      <w:r w:rsidR="00DA6D8F" w:rsidRPr="00BF3FE9">
        <w:rPr>
          <w:rFonts w:ascii="Times New Roman" w:hAnsi="Times New Roman" w:cs="Times New Roman"/>
        </w:rPr>
        <w:t xml:space="preserve">в муниципальной собственности </w:t>
      </w:r>
      <w:r w:rsidR="000645F3" w:rsidRPr="000645F3">
        <w:rPr>
          <w:rFonts w:ascii="Times New Roman" w:hAnsi="Times New Roman" w:cs="Times New Roman"/>
        </w:rPr>
        <w:t>Михайловского</w:t>
      </w:r>
      <w:r w:rsidR="00C413DD" w:rsidRPr="000645F3">
        <w:rPr>
          <w:rFonts w:ascii="Times New Roman" w:hAnsi="Times New Roman" w:cs="Times New Roman"/>
        </w:rPr>
        <w:t xml:space="preserve"> сельского поселения Красносулинского района</w:t>
      </w:r>
      <w:r w:rsidR="0039258D" w:rsidRPr="000645F3">
        <w:rPr>
          <w:rFonts w:ascii="Times New Roman" w:hAnsi="Times New Roman" w:cs="Times New Roman"/>
        </w:rPr>
        <w:t>,</w:t>
      </w:r>
      <w:r w:rsidR="0039258D">
        <w:rPr>
          <w:rFonts w:ascii="Times New Roman" w:hAnsi="Times New Roman" w:cs="Times New Roman"/>
        </w:rPr>
        <w:t xml:space="preserve"> улучшения инвестиционного климата</w:t>
      </w:r>
      <w:r w:rsidR="002146C9" w:rsidRPr="00BF3FE9">
        <w:rPr>
          <w:rFonts w:ascii="Times New Roman" w:hAnsi="Times New Roman" w:cs="Times New Roman"/>
        </w:rPr>
        <w:t>, руководствуясь ст. 3</w:t>
      </w:r>
      <w:r w:rsidR="00C413DD">
        <w:rPr>
          <w:rFonts w:ascii="Times New Roman" w:hAnsi="Times New Roman" w:cs="Times New Roman"/>
        </w:rPr>
        <w:t>0</w:t>
      </w:r>
      <w:r w:rsidR="002146C9" w:rsidRPr="00BF3FE9">
        <w:rPr>
          <w:rFonts w:ascii="Times New Roman" w:hAnsi="Times New Roman" w:cs="Times New Roman"/>
        </w:rPr>
        <w:t xml:space="preserve"> Устава муниципального образования </w:t>
      </w:r>
      <w:r w:rsidR="002146C9" w:rsidRPr="000645F3">
        <w:rPr>
          <w:rFonts w:ascii="Times New Roman" w:hAnsi="Times New Roman" w:cs="Times New Roman"/>
        </w:rPr>
        <w:t>«</w:t>
      </w:r>
      <w:r w:rsidR="000645F3" w:rsidRPr="000645F3">
        <w:rPr>
          <w:rFonts w:ascii="Times New Roman" w:hAnsi="Times New Roman" w:cs="Times New Roman"/>
        </w:rPr>
        <w:t>Михайловское</w:t>
      </w:r>
      <w:r w:rsidR="00C413DD" w:rsidRPr="000645F3">
        <w:rPr>
          <w:rFonts w:ascii="Times New Roman" w:hAnsi="Times New Roman" w:cs="Times New Roman"/>
        </w:rPr>
        <w:t xml:space="preserve"> сельское поселение</w:t>
      </w:r>
      <w:r w:rsidR="002146C9" w:rsidRPr="000645F3">
        <w:rPr>
          <w:rFonts w:ascii="Times New Roman" w:hAnsi="Times New Roman" w:cs="Times New Roman"/>
        </w:rPr>
        <w:t>»</w:t>
      </w:r>
      <w:r w:rsidR="00086C58" w:rsidRPr="000645F3">
        <w:rPr>
          <w:rFonts w:ascii="Times New Roman" w:hAnsi="Times New Roman" w:cs="Times New Roman"/>
        </w:rPr>
        <w:t>,</w:t>
      </w:r>
      <w:r w:rsidR="00086C58">
        <w:rPr>
          <w:rFonts w:ascii="Times New Roman" w:hAnsi="Times New Roman" w:cs="Times New Roman"/>
        </w:rPr>
        <w:t xml:space="preserve"> Администрация </w:t>
      </w:r>
      <w:r w:rsidR="000645F3" w:rsidRPr="000645F3">
        <w:rPr>
          <w:rFonts w:ascii="Times New Roman" w:hAnsi="Times New Roman" w:cs="Times New Roman"/>
        </w:rPr>
        <w:t>Михайловского</w:t>
      </w:r>
      <w:r w:rsidR="00C413DD" w:rsidRPr="000645F3">
        <w:rPr>
          <w:rFonts w:ascii="Times New Roman" w:hAnsi="Times New Roman" w:cs="Times New Roman"/>
        </w:rPr>
        <w:t xml:space="preserve"> сельского поселения</w:t>
      </w:r>
      <w:r w:rsidR="00086C58" w:rsidRPr="000645F3">
        <w:rPr>
          <w:rFonts w:ascii="Times New Roman" w:hAnsi="Times New Roman" w:cs="Times New Roman"/>
        </w:rPr>
        <w:t>,</w:t>
      </w:r>
      <w:r w:rsidR="002146C9" w:rsidRPr="000645F3">
        <w:rPr>
          <w:rFonts w:ascii="Times New Roman" w:hAnsi="Times New Roman" w:cs="Times New Roman"/>
        </w:rPr>
        <w:t>-</w:t>
      </w:r>
    </w:p>
    <w:p w:rsidR="002146C9" w:rsidRPr="00BF3FE9" w:rsidRDefault="00086C58" w:rsidP="002146C9">
      <w:pPr>
        <w:jc w:val="center"/>
        <w:rPr>
          <w:rFonts w:ascii="Times New Roman" w:hAnsi="Times New Roman" w:cs="Times New Roman"/>
        </w:rPr>
      </w:pPr>
      <w:r>
        <w:rPr>
          <w:rFonts w:ascii="Times New Roman" w:hAnsi="Times New Roman" w:cs="Times New Roman"/>
        </w:rPr>
        <w:t>ПОСТАНОВЛЯЕТ</w:t>
      </w:r>
      <w:r w:rsidR="002146C9" w:rsidRPr="00BF3FE9">
        <w:rPr>
          <w:rFonts w:ascii="Times New Roman" w:hAnsi="Times New Roman" w:cs="Times New Roman"/>
        </w:rPr>
        <w:t>:</w:t>
      </w:r>
    </w:p>
    <w:p w:rsidR="000B755E" w:rsidRPr="00BF3FE9" w:rsidRDefault="00637171" w:rsidP="000B755E">
      <w:pPr>
        <w:pStyle w:val="a5"/>
        <w:numPr>
          <w:ilvl w:val="0"/>
          <w:numId w:val="1"/>
        </w:numPr>
        <w:ind w:left="0" w:firstLine="426"/>
        <w:rPr>
          <w:rFonts w:ascii="Times New Roman" w:hAnsi="Times New Roman" w:cs="Times New Roman"/>
        </w:rPr>
      </w:pPr>
      <w:r>
        <w:rPr>
          <w:rFonts w:ascii="Times New Roman" w:hAnsi="Times New Roman" w:cs="Times New Roman"/>
        </w:rPr>
        <w:t xml:space="preserve">Установить </w:t>
      </w:r>
      <w:r w:rsidR="00E75BC3" w:rsidRPr="00BF3FE9">
        <w:rPr>
          <w:rFonts w:ascii="Times New Roman" w:hAnsi="Times New Roman" w:cs="Times New Roman"/>
        </w:rPr>
        <w:t>П</w:t>
      </w:r>
      <w:r w:rsidR="000B755E" w:rsidRPr="00BF3FE9">
        <w:rPr>
          <w:rFonts w:ascii="Times New Roman" w:hAnsi="Times New Roman" w:cs="Times New Roman"/>
        </w:rPr>
        <w:t xml:space="preserve">орядок определения размера арендной платы за </w:t>
      </w:r>
      <w:r w:rsidR="00E52AE9">
        <w:rPr>
          <w:rFonts w:ascii="Times New Roman" w:hAnsi="Times New Roman" w:cs="Times New Roman"/>
        </w:rPr>
        <w:t xml:space="preserve">использование </w:t>
      </w:r>
      <w:r w:rsidR="000B755E" w:rsidRPr="00BF3FE9">
        <w:rPr>
          <w:rFonts w:ascii="Times New Roman" w:hAnsi="Times New Roman" w:cs="Times New Roman"/>
        </w:rPr>
        <w:t>земельны</w:t>
      </w:r>
      <w:r w:rsidR="00E52AE9">
        <w:rPr>
          <w:rFonts w:ascii="Times New Roman" w:hAnsi="Times New Roman" w:cs="Times New Roman"/>
        </w:rPr>
        <w:t>х</w:t>
      </w:r>
      <w:r w:rsidR="000B755E" w:rsidRPr="00BF3FE9">
        <w:rPr>
          <w:rFonts w:ascii="Times New Roman" w:hAnsi="Times New Roman" w:cs="Times New Roman"/>
        </w:rPr>
        <w:t xml:space="preserve"> участк</w:t>
      </w:r>
      <w:r w:rsidR="00E52AE9">
        <w:rPr>
          <w:rFonts w:ascii="Times New Roman" w:hAnsi="Times New Roman" w:cs="Times New Roman"/>
        </w:rPr>
        <w:t>ов, находящих</w:t>
      </w:r>
      <w:r w:rsidR="000B755E" w:rsidRPr="00BF3FE9">
        <w:rPr>
          <w:rFonts w:ascii="Times New Roman" w:hAnsi="Times New Roman" w:cs="Times New Roman"/>
        </w:rPr>
        <w:t xml:space="preserve">ся в муниципальной собственности </w:t>
      </w:r>
      <w:r w:rsidR="000645F3" w:rsidRPr="000645F3">
        <w:rPr>
          <w:rFonts w:ascii="Times New Roman" w:hAnsi="Times New Roman" w:cs="Times New Roman"/>
        </w:rPr>
        <w:t>Михайловского</w:t>
      </w:r>
      <w:r w:rsidR="00C413DD" w:rsidRPr="000645F3">
        <w:rPr>
          <w:rFonts w:ascii="Times New Roman" w:hAnsi="Times New Roman" w:cs="Times New Roman"/>
        </w:rPr>
        <w:t xml:space="preserve"> сельского поселения Красносулинского района</w:t>
      </w:r>
      <w:r w:rsidR="0085568A">
        <w:rPr>
          <w:rFonts w:ascii="Times New Roman" w:hAnsi="Times New Roman" w:cs="Times New Roman"/>
        </w:rPr>
        <w:t>, согласно п</w:t>
      </w:r>
      <w:r>
        <w:rPr>
          <w:rFonts w:ascii="Times New Roman" w:hAnsi="Times New Roman" w:cs="Times New Roman"/>
        </w:rPr>
        <w:t>риложению</w:t>
      </w:r>
      <w:r w:rsidR="0085568A">
        <w:rPr>
          <w:rFonts w:ascii="Times New Roman" w:hAnsi="Times New Roman" w:cs="Times New Roman"/>
        </w:rPr>
        <w:t xml:space="preserve"> №1</w:t>
      </w:r>
      <w:r>
        <w:rPr>
          <w:rFonts w:ascii="Times New Roman" w:hAnsi="Times New Roman" w:cs="Times New Roman"/>
        </w:rPr>
        <w:t>.</w:t>
      </w:r>
    </w:p>
    <w:p w:rsidR="00140B4E" w:rsidRPr="00BF3FE9" w:rsidRDefault="002146C9" w:rsidP="00140B4E">
      <w:pPr>
        <w:pStyle w:val="a5"/>
        <w:numPr>
          <w:ilvl w:val="0"/>
          <w:numId w:val="1"/>
        </w:numPr>
        <w:ind w:left="0" w:firstLine="426"/>
        <w:rPr>
          <w:rFonts w:ascii="Times New Roman" w:hAnsi="Times New Roman" w:cs="Times New Roman"/>
        </w:rPr>
      </w:pPr>
      <w:r w:rsidRPr="00BF3FE9">
        <w:rPr>
          <w:rFonts w:ascii="Times New Roman" w:hAnsi="Times New Roman" w:cs="Times New Roman"/>
        </w:rPr>
        <w:t xml:space="preserve">Установить ставки арендной платы по видам использования земель, находящихся в </w:t>
      </w:r>
      <w:r w:rsidR="00346C26" w:rsidRPr="00BF3FE9">
        <w:rPr>
          <w:rFonts w:ascii="Times New Roman" w:hAnsi="Times New Roman" w:cs="Times New Roman"/>
        </w:rPr>
        <w:t>муниципальной</w:t>
      </w:r>
      <w:r w:rsidR="007E5279" w:rsidRPr="00BF3FE9">
        <w:rPr>
          <w:rFonts w:ascii="Times New Roman" w:hAnsi="Times New Roman" w:cs="Times New Roman"/>
        </w:rPr>
        <w:t xml:space="preserve"> собственности </w:t>
      </w:r>
      <w:r w:rsidR="000645F3" w:rsidRPr="000645F3">
        <w:rPr>
          <w:rFonts w:ascii="Times New Roman" w:hAnsi="Times New Roman" w:cs="Times New Roman"/>
        </w:rPr>
        <w:t>Михайловского</w:t>
      </w:r>
      <w:r w:rsidR="00DC0C8D" w:rsidRPr="000645F3">
        <w:rPr>
          <w:rFonts w:ascii="Times New Roman" w:hAnsi="Times New Roman" w:cs="Times New Roman"/>
        </w:rPr>
        <w:t xml:space="preserve"> сельского поселения</w:t>
      </w:r>
      <w:r w:rsidR="000645F3">
        <w:rPr>
          <w:rFonts w:ascii="Times New Roman" w:hAnsi="Times New Roman" w:cs="Times New Roman"/>
        </w:rPr>
        <w:t xml:space="preserve"> </w:t>
      </w:r>
      <w:r w:rsidR="007E5279" w:rsidRPr="00BF3FE9">
        <w:rPr>
          <w:rFonts w:ascii="Times New Roman" w:hAnsi="Times New Roman" w:cs="Times New Roman"/>
        </w:rPr>
        <w:t>Красносулинского района,</w:t>
      </w:r>
      <w:r w:rsidRPr="00BF3FE9">
        <w:rPr>
          <w:rFonts w:ascii="Times New Roman" w:hAnsi="Times New Roman" w:cs="Times New Roman"/>
        </w:rPr>
        <w:t xml:space="preserve"> согласно приложениям №№</w:t>
      </w:r>
      <w:r w:rsidR="0085568A" w:rsidRPr="00E050A1">
        <w:rPr>
          <w:rFonts w:ascii="Times New Roman" w:hAnsi="Times New Roman" w:cs="Times New Roman"/>
        </w:rPr>
        <w:t>2,3,4.</w:t>
      </w:r>
    </w:p>
    <w:p w:rsidR="000B755E" w:rsidRDefault="00B83426" w:rsidP="00140B4E">
      <w:pPr>
        <w:pStyle w:val="a5"/>
        <w:numPr>
          <w:ilvl w:val="0"/>
          <w:numId w:val="1"/>
        </w:numPr>
        <w:ind w:left="0" w:firstLine="426"/>
        <w:rPr>
          <w:rFonts w:ascii="Times New Roman" w:hAnsi="Times New Roman" w:cs="Times New Roman"/>
        </w:rPr>
      </w:pPr>
      <w:r w:rsidRPr="00BF3FE9">
        <w:rPr>
          <w:rFonts w:ascii="Times New Roman" w:hAnsi="Times New Roman" w:cs="Times New Roman"/>
        </w:rPr>
        <w:lastRenderedPageBreak/>
        <w:t>Обеспечить</w:t>
      </w:r>
      <w:r w:rsidR="009C438A">
        <w:rPr>
          <w:rFonts w:ascii="Times New Roman" w:hAnsi="Times New Roman" w:cs="Times New Roman"/>
        </w:rPr>
        <w:t xml:space="preserve"> </w:t>
      </w:r>
      <w:r w:rsidR="005020AC" w:rsidRPr="00BF3FE9">
        <w:rPr>
          <w:rFonts w:ascii="Times New Roman" w:hAnsi="Times New Roman" w:cs="Times New Roman"/>
        </w:rPr>
        <w:t>проведение ежегодной индексации размера годовой арендной платы за использование земельных участков, находящихся в муниципальной собственности</w:t>
      </w:r>
      <w:r w:rsidR="000645F3">
        <w:rPr>
          <w:rFonts w:ascii="Times New Roman" w:hAnsi="Times New Roman" w:cs="Times New Roman"/>
        </w:rPr>
        <w:t xml:space="preserve"> </w:t>
      </w:r>
      <w:r w:rsidR="000645F3" w:rsidRPr="000645F3">
        <w:rPr>
          <w:rFonts w:ascii="Times New Roman" w:hAnsi="Times New Roman" w:cs="Times New Roman"/>
        </w:rPr>
        <w:t>Михайловского</w:t>
      </w:r>
      <w:r w:rsidR="00DC0C8D" w:rsidRPr="000645F3">
        <w:rPr>
          <w:rFonts w:ascii="Times New Roman" w:hAnsi="Times New Roman" w:cs="Times New Roman"/>
        </w:rPr>
        <w:t xml:space="preserve"> сельского поселения</w:t>
      </w:r>
      <w:r w:rsidR="000645F3">
        <w:rPr>
          <w:rFonts w:ascii="Times New Roman" w:hAnsi="Times New Roman" w:cs="Times New Roman"/>
        </w:rPr>
        <w:t xml:space="preserve"> </w:t>
      </w:r>
      <w:r w:rsidR="00BB018A" w:rsidRPr="00BF3FE9">
        <w:rPr>
          <w:rFonts w:ascii="Times New Roman" w:hAnsi="Times New Roman" w:cs="Times New Roman"/>
        </w:rPr>
        <w:t>Красносулинс</w:t>
      </w:r>
      <w:r w:rsidR="00706E77">
        <w:rPr>
          <w:rFonts w:ascii="Times New Roman" w:hAnsi="Times New Roman" w:cs="Times New Roman"/>
        </w:rPr>
        <w:t xml:space="preserve">кого района </w:t>
      </w:r>
      <w:r w:rsidR="005020AC" w:rsidRPr="00BF3FE9">
        <w:rPr>
          <w:rFonts w:ascii="Times New Roman" w:hAnsi="Times New Roman" w:cs="Times New Roman"/>
        </w:rPr>
        <w:t>с учетом уровня инфляции, предусмотренного областным законом об областном бюджете на очередной финансовый год</w:t>
      </w:r>
      <w:bookmarkStart w:id="0" w:name="_GoBack"/>
      <w:bookmarkEnd w:id="0"/>
      <w:r w:rsidR="00725726">
        <w:rPr>
          <w:rFonts w:ascii="Times New Roman" w:hAnsi="Times New Roman" w:cs="Times New Roman"/>
        </w:rPr>
        <w:t xml:space="preserve">. </w:t>
      </w:r>
    </w:p>
    <w:p w:rsidR="00920C98" w:rsidRPr="00C36460" w:rsidRDefault="00E65154" w:rsidP="00C36460">
      <w:pPr>
        <w:pStyle w:val="a5"/>
        <w:numPr>
          <w:ilvl w:val="0"/>
          <w:numId w:val="1"/>
        </w:numPr>
        <w:ind w:left="0" w:firstLine="426"/>
        <w:rPr>
          <w:rFonts w:ascii="Times New Roman" w:hAnsi="Times New Roman" w:cs="Times New Roman"/>
        </w:rPr>
      </w:pPr>
      <w:r>
        <w:rPr>
          <w:rFonts w:ascii="Times New Roman" w:hAnsi="Times New Roman" w:cs="Times New Roman"/>
        </w:rPr>
        <w:t>Определить сроки внесения арендной платы за использование земельных участков</w:t>
      </w:r>
      <w:r w:rsidR="00C36460">
        <w:rPr>
          <w:rFonts w:ascii="Times New Roman" w:hAnsi="Times New Roman" w:cs="Times New Roman"/>
        </w:rPr>
        <w:t xml:space="preserve">, </w:t>
      </w:r>
      <w:r w:rsidR="00551EB0" w:rsidRPr="00C36460">
        <w:rPr>
          <w:rFonts w:ascii="Times New Roman" w:hAnsi="Times New Roman" w:cs="Times New Roman"/>
        </w:rPr>
        <w:t xml:space="preserve">находящихся в муниципальной собственности </w:t>
      </w:r>
      <w:r w:rsidR="000645F3" w:rsidRPr="000645F3">
        <w:rPr>
          <w:rFonts w:ascii="Times New Roman" w:hAnsi="Times New Roman" w:cs="Times New Roman"/>
        </w:rPr>
        <w:t>Михайловского</w:t>
      </w:r>
      <w:r w:rsidR="00DC0C8D" w:rsidRPr="000645F3">
        <w:rPr>
          <w:rFonts w:ascii="Times New Roman" w:hAnsi="Times New Roman" w:cs="Times New Roman"/>
        </w:rPr>
        <w:t xml:space="preserve"> сельского поселения</w:t>
      </w:r>
      <w:r w:rsidR="000645F3">
        <w:rPr>
          <w:rFonts w:ascii="Times New Roman" w:hAnsi="Times New Roman" w:cs="Times New Roman"/>
        </w:rPr>
        <w:t xml:space="preserve"> </w:t>
      </w:r>
      <w:r w:rsidR="00551EB0" w:rsidRPr="00C36460">
        <w:rPr>
          <w:rFonts w:ascii="Times New Roman" w:hAnsi="Times New Roman" w:cs="Times New Roman"/>
        </w:rPr>
        <w:t>Красносулинского района</w:t>
      </w:r>
      <w:r w:rsidR="00BC3A53" w:rsidRPr="00C36460">
        <w:rPr>
          <w:rFonts w:ascii="Times New Roman" w:hAnsi="Times New Roman" w:cs="Times New Roman"/>
        </w:rPr>
        <w:t>, равными долями ежемесячно, не позднее 20-го числа отчетного месяца</w:t>
      </w:r>
      <w:r w:rsidR="00551EB0" w:rsidRPr="00C36460">
        <w:rPr>
          <w:rFonts w:ascii="Times New Roman" w:hAnsi="Times New Roman" w:cs="Times New Roman"/>
        </w:rPr>
        <w:t>.</w:t>
      </w:r>
    </w:p>
    <w:p w:rsidR="00E65154" w:rsidRDefault="004E6C7A" w:rsidP="00551EB0">
      <w:pPr>
        <w:pStyle w:val="a5"/>
        <w:numPr>
          <w:ilvl w:val="0"/>
          <w:numId w:val="1"/>
        </w:numPr>
        <w:ind w:left="0" w:firstLine="426"/>
        <w:rPr>
          <w:rFonts w:ascii="Times New Roman" w:hAnsi="Times New Roman" w:cs="Times New Roman"/>
        </w:rPr>
      </w:pPr>
      <w:r>
        <w:rPr>
          <w:rFonts w:ascii="Times New Roman" w:hAnsi="Times New Roman" w:cs="Times New Roman"/>
        </w:rPr>
        <w:t>Данное постановление подлежит опубликованию в средствах массовой инфо</w:t>
      </w:r>
      <w:r w:rsidR="00551EB0">
        <w:rPr>
          <w:rFonts w:ascii="Times New Roman" w:hAnsi="Times New Roman" w:cs="Times New Roman"/>
        </w:rPr>
        <w:t>рмации,</w:t>
      </w:r>
      <w:r>
        <w:rPr>
          <w:rFonts w:ascii="Times New Roman" w:hAnsi="Times New Roman" w:cs="Times New Roman"/>
        </w:rPr>
        <w:t xml:space="preserve"> вступает в силу со дня его официальной</w:t>
      </w:r>
      <w:r w:rsidR="0059652A">
        <w:rPr>
          <w:rFonts w:ascii="Times New Roman" w:hAnsi="Times New Roman" w:cs="Times New Roman"/>
        </w:rPr>
        <w:t xml:space="preserve"> публикации</w:t>
      </w:r>
      <w:r w:rsidR="00107BBA">
        <w:rPr>
          <w:rFonts w:ascii="Times New Roman" w:hAnsi="Times New Roman" w:cs="Times New Roman"/>
        </w:rPr>
        <w:t xml:space="preserve"> и применяется к правоотношениям, возникшим с 1 </w:t>
      </w:r>
      <w:r w:rsidR="00E52AE9">
        <w:rPr>
          <w:rFonts w:ascii="Times New Roman" w:hAnsi="Times New Roman" w:cs="Times New Roman"/>
        </w:rPr>
        <w:t>марта</w:t>
      </w:r>
      <w:r w:rsidR="00107BBA">
        <w:rPr>
          <w:rFonts w:ascii="Times New Roman" w:hAnsi="Times New Roman" w:cs="Times New Roman"/>
        </w:rPr>
        <w:t xml:space="preserve"> 2015 года</w:t>
      </w:r>
      <w:r>
        <w:rPr>
          <w:rFonts w:ascii="Times New Roman" w:hAnsi="Times New Roman" w:cs="Times New Roman"/>
        </w:rPr>
        <w:t>.</w:t>
      </w:r>
    </w:p>
    <w:p w:rsidR="005020AC" w:rsidRPr="00BF3FE9" w:rsidRDefault="005020AC" w:rsidP="002F5E18">
      <w:pPr>
        <w:pStyle w:val="a5"/>
        <w:numPr>
          <w:ilvl w:val="0"/>
          <w:numId w:val="1"/>
        </w:numPr>
        <w:ind w:left="0" w:firstLine="426"/>
        <w:rPr>
          <w:rFonts w:ascii="Times New Roman" w:hAnsi="Times New Roman" w:cs="Times New Roman"/>
        </w:rPr>
      </w:pPr>
      <w:r w:rsidRPr="00BF3FE9">
        <w:rPr>
          <w:rFonts w:ascii="Times New Roman" w:hAnsi="Times New Roman" w:cs="Times New Roman"/>
        </w:rPr>
        <w:t xml:space="preserve">Контроль за исполнением настоящего постановления </w:t>
      </w:r>
      <w:r w:rsidR="00DC0C8D">
        <w:rPr>
          <w:rFonts w:ascii="Times New Roman" w:hAnsi="Times New Roman" w:cs="Times New Roman"/>
        </w:rPr>
        <w:t>оставляю за собой.</w:t>
      </w:r>
    </w:p>
    <w:p w:rsidR="005020AC" w:rsidRPr="00BF3FE9" w:rsidRDefault="005020AC" w:rsidP="005020AC">
      <w:pPr>
        <w:pStyle w:val="a5"/>
        <w:ind w:left="426" w:firstLine="0"/>
        <w:rPr>
          <w:rFonts w:ascii="Times New Roman" w:hAnsi="Times New Roman" w:cs="Times New Roman"/>
        </w:rPr>
      </w:pPr>
    </w:p>
    <w:p w:rsidR="005020AC" w:rsidRPr="00BF3FE9" w:rsidRDefault="005020AC" w:rsidP="005020AC">
      <w:pPr>
        <w:pStyle w:val="a5"/>
        <w:ind w:left="426" w:firstLine="0"/>
        <w:rPr>
          <w:rFonts w:ascii="Times New Roman" w:hAnsi="Times New Roman" w:cs="Times New Roman"/>
        </w:rPr>
      </w:pPr>
    </w:p>
    <w:p w:rsidR="005020AC" w:rsidRPr="00BF3FE9" w:rsidRDefault="005020AC" w:rsidP="005020AC">
      <w:pPr>
        <w:pStyle w:val="a5"/>
        <w:ind w:left="426" w:firstLine="0"/>
        <w:rPr>
          <w:rFonts w:ascii="Times New Roman" w:hAnsi="Times New Roman" w:cs="Times New Roman"/>
        </w:rPr>
      </w:pPr>
    </w:p>
    <w:p w:rsidR="00927424" w:rsidRPr="00BF3FE9" w:rsidRDefault="00927424" w:rsidP="00927424">
      <w:pPr>
        <w:pStyle w:val="a8"/>
        <w:rPr>
          <w:rFonts w:ascii="Times New Roman" w:hAnsi="Times New Roman" w:cs="Times New Roman"/>
        </w:rPr>
      </w:pPr>
    </w:p>
    <w:tbl>
      <w:tblPr>
        <w:tblW w:w="0" w:type="auto"/>
        <w:tblLook w:val="0000"/>
      </w:tblPr>
      <w:tblGrid>
        <w:gridCol w:w="3227"/>
        <w:gridCol w:w="6520"/>
      </w:tblGrid>
      <w:tr w:rsidR="00927424" w:rsidRPr="00BF3FE9" w:rsidTr="00BF3FE9">
        <w:tc>
          <w:tcPr>
            <w:tcW w:w="3227" w:type="dxa"/>
            <w:tcBorders>
              <w:top w:val="nil"/>
              <w:left w:val="nil"/>
              <w:bottom w:val="nil"/>
              <w:right w:val="nil"/>
            </w:tcBorders>
          </w:tcPr>
          <w:p w:rsidR="00DC0C8D" w:rsidRPr="000645F3" w:rsidRDefault="00E52AE9" w:rsidP="00DC0C8D">
            <w:pPr>
              <w:pStyle w:val="a6"/>
              <w:rPr>
                <w:rFonts w:ascii="Times New Roman" w:hAnsi="Times New Roman" w:cs="Times New Roman"/>
              </w:rPr>
            </w:pPr>
            <w:r w:rsidRPr="000645F3">
              <w:rPr>
                <w:rFonts w:ascii="Times New Roman" w:hAnsi="Times New Roman" w:cs="Times New Roman"/>
              </w:rPr>
              <w:t xml:space="preserve">Глава </w:t>
            </w:r>
            <w:r w:rsidR="000645F3" w:rsidRPr="000645F3">
              <w:rPr>
                <w:rFonts w:ascii="Times New Roman" w:hAnsi="Times New Roman" w:cs="Times New Roman"/>
              </w:rPr>
              <w:t>Михайловского</w:t>
            </w:r>
          </w:p>
          <w:p w:rsidR="00927424" w:rsidRPr="000645F3" w:rsidRDefault="00DC0C8D" w:rsidP="00DC0C8D">
            <w:pPr>
              <w:pStyle w:val="a6"/>
              <w:rPr>
                <w:rFonts w:ascii="Times New Roman" w:hAnsi="Times New Roman" w:cs="Times New Roman"/>
              </w:rPr>
            </w:pPr>
            <w:r w:rsidRPr="000645F3">
              <w:rPr>
                <w:rFonts w:ascii="Times New Roman" w:hAnsi="Times New Roman" w:cs="Times New Roman"/>
              </w:rPr>
              <w:t>сельского поселения</w:t>
            </w:r>
          </w:p>
        </w:tc>
        <w:tc>
          <w:tcPr>
            <w:tcW w:w="6520" w:type="dxa"/>
            <w:tcBorders>
              <w:top w:val="nil"/>
              <w:left w:val="nil"/>
              <w:bottom w:val="nil"/>
              <w:right w:val="nil"/>
            </w:tcBorders>
          </w:tcPr>
          <w:p w:rsidR="00927424" w:rsidRPr="000645F3" w:rsidRDefault="00927424" w:rsidP="00DC0C8D">
            <w:pPr>
              <w:ind w:left="284" w:firstLine="0"/>
              <w:rPr>
                <w:rFonts w:ascii="Times New Roman" w:hAnsi="Times New Roman" w:cs="Times New Roman"/>
              </w:rPr>
            </w:pPr>
          </w:p>
          <w:p w:rsidR="00DC0C8D" w:rsidRPr="00DC0C8D" w:rsidRDefault="000645F3" w:rsidP="00DC0C8D">
            <w:pPr>
              <w:ind w:left="284" w:firstLine="0"/>
              <w:jc w:val="right"/>
              <w:rPr>
                <w:rFonts w:ascii="Times New Roman" w:hAnsi="Times New Roman" w:cs="Times New Roman"/>
              </w:rPr>
            </w:pPr>
            <w:r>
              <w:rPr>
                <w:rFonts w:ascii="Times New Roman" w:hAnsi="Times New Roman" w:cs="Times New Roman"/>
              </w:rPr>
              <w:t>С.М. Дубравина</w:t>
            </w:r>
          </w:p>
        </w:tc>
      </w:tr>
    </w:tbl>
    <w:p w:rsidR="00927424" w:rsidRPr="00BF3FE9" w:rsidRDefault="00927424" w:rsidP="00927424">
      <w:pPr>
        <w:rPr>
          <w:rFonts w:ascii="Times New Roman" w:hAnsi="Times New Roman" w:cs="Times New Roman"/>
        </w:rPr>
      </w:pPr>
    </w:p>
    <w:p w:rsidR="00927424" w:rsidRPr="00BF5AC6" w:rsidRDefault="00927424" w:rsidP="00BF5AC6">
      <w:pPr>
        <w:ind w:firstLine="0"/>
        <w:rPr>
          <w:rFonts w:ascii="Times New Roman" w:hAnsi="Times New Roman" w:cs="Times New Roman"/>
          <w:sz w:val="20"/>
          <w:szCs w:val="20"/>
        </w:rPr>
      </w:pPr>
      <w:r w:rsidRPr="00BF5AC6">
        <w:rPr>
          <w:rFonts w:ascii="Times New Roman" w:hAnsi="Times New Roman" w:cs="Times New Roman"/>
          <w:sz w:val="20"/>
          <w:szCs w:val="20"/>
        </w:rPr>
        <w:t>Постановление вносит</w:t>
      </w:r>
    </w:p>
    <w:p w:rsidR="00DC0C8D" w:rsidRPr="000645F3" w:rsidRDefault="00DC0C8D" w:rsidP="00BF5AC6">
      <w:pPr>
        <w:ind w:firstLine="0"/>
        <w:rPr>
          <w:rFonts w:ascii="Times New Roman" w:hAnsi="Times New Roman" w:cs="Times New Roman"/>
          <w:sz w:val="20"/>
          <w:szCs w:val="20"/>
        </w:rPr>
      </w:pPr>
      <w:r w:rsidRPr="000645F3">
        <w:rPr>
          <w:rFonts w:ascii="Times New Roman" w:hAnsi="Times New Roman" w:cs="Times New Roman"/>
          <w:sz w:val="20"/>
          <w:szCs w:val="20"/>
        </w:rPr>
        <w:t xml:space="preserve">Администрация </w:t>
      </w:r>
      <w:r w:rsidR="000645F3" w:rsidRPr="000645F3">
        <w:rPr>
          <w:rFonts w:ascii="Times New Roman" w:hAnsi="Times New Roman" w:cs="Times New Roman"/>
          <w:sz w:val="20"/>
          <w:szCs w:val="20"/>
        </w:rPr>
        <w:t>Михайловского</w:t>
      </w:r>
    </w:p>
    <w:p w:rsidR="00927424" w:rsidRPr="00BF5AC6" w:rsidRDefault="00DC0C8D" w:rsidP="00BF5AC6">
      <w:pPr>
        <w:ind w:firstLine="0"/>
        <w:rPr>
          <w:rFonts w:ascii="Times New Roman" w:hAnsi="Times New Roman" w:cs="Times New Roman"/>
          <w:sz w:val="20"/>
          <w:szCs w:val="20"/>
        </w:rPr>
      </w:pPr>
      <w:r w:rsidRPr="000645F3">
        <w:rPr>
          <w:rFonts w:ascii="Times New Roman" w:hAnsi="Times New Roman" w:cs="Times New Roman"/>
          <w:sz w:val="20"/>
          <w:szCs w:val="20"/>
        </w:rPr>
        <w:t>сельского поселения</w:t>
      </w:r>
      <w:r w:rsidR="00BF5AC6">
        <w:rPr>
          <w:rFonts w:ascii="Times New Roman" w:hAnsi="Times New Roman" w:cs="Times New Roman"/>
          <w:sz w:val="20"/>
          <w:szCs w:val="20"/>
        </w:rPr>
        <w:t>– 4</w:t>
      </w:r>
      <w:r w:rsidR="00927424" w:rsidRPr="00BF5AC6">
        <w:rPr>
          <w:rFonts w:ascii="Times New Roman" w:hAnsi="Times New Roman" w:cs="Times New Roman"/>
          <w:sz w:val="20"/>
          <w:szCs w:val="20"/>
        </w:rPr>
        <w:t xml:space="preserve"> экз.</w:t>
      </w:r>
    </w:p>
    <w:p w:rsidR="00927424" w:rsidRPr="00BF5AC6" w:rsidRDefault="00927424" w:rsidP="00927424">
      <w:pPr>
        <w:rPr>
          <w:sz w:val="20"/>
          <w:szCs w:val="20"/>
        </w:rPr>
      </w:pPr>
    </w:p>
    <w:p w:rsidR="005020AC" w:rsidRDefault="005020AC"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4E6C7A" w:rsidRPr="006B6ACB" w:rsidRDefault="004E6C7A" w:rsidP="006B6ACB">
      <w:pPr>
        <w:ind w:firstLine="0"/>
        <w:rPr>
          <w:rFonts w:ascii="Times New Roman" w:hAnsi="Times New Roman" w:cs="Times New Roman"/>
        </w:rPr>
      </w:pPr>
    </w:p>
    <w:p w:rsidR="00BF3FE9" w:rsidRDefault="00BF3FE9" w:rsidP="005020AC">
      <w:pPr>
        <w:pStyle w:val="a5"/>
        <w:ind w:left="426" w:firstLine="0"/>
        <w:rPr>
          <w:rFonts w:ascii="Times New Roman" w:hAnsi="Times New Roman" w:cs="Times New Roman"/>
        </w:rPr>
      </w:pPr>
    </w:p>
    <w:p w:rsidR="002D1BA2" w:rsidRDefault="002D1BA2" w:rsidP="00E31A2A">
      <w:pPr>
        <w:ind w:firstLine="0"/>
        <w:rPr>
          <w:rFonts w:ascii="Times New Roman" w:hAnsi="Times New Roman" w:cs="Times New Roman"/>
        </w:rPr>
      </w:pPr>
    </w:p>
    <w:p w:rsidR="004E6C7A" w:rsidRDefault="00A356F3" w:rsidP="00E31A2A">
      <w:pPr>
        <w:ind w:firstLine="0"/>
        <w:rPr>
          <w:rFonts w:ascii="Times New Roman" w:hAnsi="Times New Roman" w:cs="Times New Roman"/>
        </w:rPr>
      </w:pPr>
      <w:r>
        <w:rPr>
          <w:rFonts w:ascii="Times New Roman" w:hAnsi="Times New Roman" w:cs="Times New Roman"/>
        </w:rPr>
        <w:br w:type="column"/>
      </w:r>
    </w:p>
    <w:p w:rsidR="00D668BC" w:rsidRPr="00BF3FE9" w:rsidRDefault="00D668BC" w:rsidP="002F5E18">
      <w:pPr>
        <w:ind w:firstLine="0"/>
        <w:jc w:val="right"/>
        <w:rPr>
          <w:rFonts w:ascii="Times New Roman" w:hAnsi="Times New Roman" w:cs="Times New Roman"/>
        </w:rPr>
      </w:pPr>
      <w:r w:rsidRPr="00BF3FE9">
        <w:rPr>
          <w:rFonts w:ascii="Times New Roman" w:hAnsi="Times New Roman" w:cs="Times New Roman"/>
        </w:rPr>
        <w:t xml:space="preserve">Приложение </w:t>
      </w:r>
      <w:r w:rsidR="006229E5">
        <w:rPr>
          <w:rFonts w:ascii="Times New Roman" w:hAnsi="Times New Roman" w:cs="Times New Roman"/>
        </w:rPr>
        <w:t>№ 1</w:t>
      </w:r>
    </w:p>
    <w:p w:rsidR="00ED46BF" w:rsidRDefault="00ED46BF" w:rsidP="002F5E18">
      <w:pPr>
        <w:pStyle w:val="ConsPlusTitle"/>
        <w:widowControl/>
        <w:spacing w:line="232"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2F5E18" w:rsidRDefault="008A6DB3" w:rsidP="002F5E18">
      <w:pPr>
        <w:pStyle w:val="ConsPlusTitle"/>
        <w:widowControl/>
        <w:spacing w:line="232" w:lineRule="auto"/>
        <w:ind w:left="6237"/>
        <w:jc w:val="right"/>
        <w:rPr>
          <w:rFonts w:ascii="Times New Roman" w:hAnsi="Times New Roman" w:cs="Times New Roman"/>
          <w:b w:val="0"/>
          <w:sz w:val="28"/>
          <w:szCs w:val="28"/>
        </w:rPr>
      </w:pPr>
      <w:r w:rsidRPr="000645F3">
        <w:rPr>
          <w:rFonts w:ascii="Times New Roman" w:hAnsi="Times New Roman" w:cs="Times New Roman"/>
          <w:b w:val="0"/>
          <w:sz w:val="28"/>
          <w:szCs w:val="28"/>
        </w:rPr>
        <w:t xml:space="preserve">Администрации </w:t>
      </w:r>
      <w:r w:rsidR="000645F3" w:rsidRPr="000645F3">
        <w:rPr>
          <w:rFonts w:ascii="Times New Roman" w:hAnsi="Times New Roman" w:cs="Times New Roman"/>
          <w:b w:val="0"/>
          <w:sz w:val="28"/>
          <w:szCs w:val="28"/>
        </w:rPr>
        <w:t>Михайловского</w:t>
      </w:r>
      <w:r w:rsidR="00DC0C8D" w:rsidRPr="000645F3">
        <w:rPr>
          <w:rFonts w:ascii="Times New Roman" w:hAnsi="Times New Roman" w:cs="Times New Roman"/>
          <w:b w:val="0"/>
          <w:sz w:val="28"/>
          <w:szCs w:val="28"/>
        </w:rPr>
        <w:t xml:space="preserve"> сельского поселения</w:t>
      </w:r>
    </w:p>
    <w:p w:rsidR="00ED46BF" w:rsidRDefault="00ED46BF" w:rsidP="002F5E18">
      <w:pPr>
        <w:pStyle w:val="ConsPlusTitle"/>
        <w:widowControl/>
        <w:spacing w:line="232"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4F292B">
        <w:rPr>
          <w:rFonts w:ascii="Times New Roman" w:hAnsi="Times New Roman" w:cs="Times New Roman"/>
          <w:b w:val="0"/>
          <w:sz w:val="28"/>
          <w:szCs w:val="28"/>
        </w:rPr>
        <w:t>29.02.2016г.</w:t>
      </w:r>
      <w:r>
        <w:rPr>
          <w:rFonts w:ascii="Times New Roman" w:hAnsi="Times New Roman" w:cs="Times New Roman"/>
          <w:b w:val="0"/>
          <w:sz w:val="28"/>
          <w:szCs w:val="28"/>
        </w:rPr>
        <w:t xml:space="preserve"> № </w:t>
      </w:r>
      <w:r w:rsidR="004F292B">
        <w:rPr>
          <w:rFonts w:ascii="Times New Roman" w:hAnsi="Times New Roman" w:cs="Times New Roman"/>
          <w:b w:val="0"/>
          <w:sz w:val="28"/>
          <w:szCs w:val="28"/>
        </w:rPr>
        <w:t>32</w:t>
      </w:r>
    </w:p>
    <w:p w:rsidR="00D668BC" w:rsidRDefault="00D668BC" w:rsidP="00ED46BF">
      <w:pPr>
        <w:jc w:val="center"/>
        <w:rPr>
          <w:rFonts w:ascii="Times New Roman" w:hAnsi="Times New Roman" w:cs="Times New Roman"/>
        </w:rPr>
      </w:pPr>
    </w:p>
    <w:p w:rsidR="00D668BC" w:rsidRPr="00BF3FE9" w:rsidRDefault="00D668BC" w:rsidP="00C4335E">
      <w:pPr>
        <w:ind w:firstLine="0"/>
        <w:jc w:val="center"/>
        <w:rPr>
          <w:rFonts w:ascii="Times New Roman" w:hAnsi="Times New Roman" w:cs="Times New Roman"/>
        </w:rPr>
      </w:pPr>
      <w:r w:rsidRPr="00BF3FE9">
        <w:rPr>
          <w:rFonts w:ascii="Times New Roman" w:hAnsi="Times New Roman" w:cs="Times New Roman"/>
        </w:rPr>
        <w:t>ПОРЯДОК</w:t>
      </w:r>
    </w:p>
    <w:p w:rsidR="00E52AE9" w:rsidRPr="00BF3FE9" w:rsidRDefault="00D668BC" w:rsidP="00E52AE9">
      <w:pPr>
        <w:ind w:firstLine="0"/>
        <w:jc w:val="center"/>
        <w:rPr>
          <w:rFonts w:ascii="Times New Roman" w:hAnsi="Times New Roman" w:cs="Times New Roman"/>
        </w:rPr>
      </w:pPr>
      <w:r w:rsidRPr="00BF3FE9">
        <w:rPr>
          <w:rFonts w:ascii="Times New Roman" w:hAnsi="Times New Roman" w:cs="Times New Roman"/>
        </w:rPr>
        <w:t>определения размера арендной платы</w:t>
      </w:r>
    </w:p>
    <w:p w:rsidR="00C5106E" w:rsidRDefault="00D668BC" w:rsidP="00C4335E">
      <w:pPr>
        <w:ind w:firstLine="0"/>
        <w:jc w:val="center"/>
        <w:rPr>
          <w:rFonts w:ascii="Times New Roman" w:hAnsi="Times New Roman" w:cs="Times New Roman"/>
        </w:rPr>
      </w:pPr>
      <w:r w:rsidRPr="00BF3FE9">
        <w:rPr>
          <w:rFonts w:ascii="Times New Roman" w:hAnsi="Times New Roman" w:cs="Times New Roman"/>
        </w:rPr>
        <w:t xml:space="preserve"> за использование земельных участков,</w:t>
      </w:r>
      <w:r w:rsidR="009C438A">
        <w:rPr>
          <w:rFonts w:ascii="Times New Roman" w:hAnsi="Times New Roman" w:cs="Times New Roman"/>
        </w:rPr>
        <w:t xml:space="preserve"> </w:t>
      </w:r>
      <w:r w:rsidR="00C4335E" w:rsidRPr="00BF3FE9">
        <w:rPr>
          <w:rFonts w:ascii="Times New Roman" w:hAnsi="Times New Roman" w:cs="Times New Roman"/>
        </w:rPr>
        <w:t xml:space="preserve">находящихся </w:t>
      </w:r>
      <w:r w:rsidR="00A63BE4">
        <w:rPr>
          <w:rFonts w:ascii="Times New Roman" w:hAnsi="Times New Roman" w:cs="Times New Roman"/>
        </w:rPr>
        <w:t>в</w:t>
      </w:r>
    </w:p>
    <w:p w:rsidR="00C4335E" w:rsidRDefault="00A63BE4" w:rsidP="00C4335E">
      <w:pPr>
        <w:ind w:firstLine="0"/>
        <w:jc w:val="center"/>
        <w:rPr>
          <w:rFonts w:ascii="Times New Roman" w:hAnsi="Times New Roman" w:cs="Times New Roman"/>
        </w:rPr>
      </w:pPr>
      <w:r>
        <w:rPr>
          <w:rFonts w:ascii="Times New Roman" w:hAnsi="Times New Roman" w:cs="Times New Roman"/>
        </w:rPr>
        <w:t xml:space="preserve">муниципальной собственности </w:t>
      </w:r>
      <w:r w:rsidR="000645F3" w:rsidRPr="000645F3">
        <w:rPr>
          <w:rFonts w:ascii="Times New Roman" w:hAnsi="Times New Roman" w:cs="Times New Roman"/>
        </w:rPr>
        <w:t>Михайловского</w:t>
      </w:r>
      <w:r w:rsidR="00DC0C8D" w:rsidRPr="000645F3">
        <w:rPr>
          <w:rFonts w:ascii="Times New Roman" w:hAnsi="Times New Roman" w:cs="Times New Roman"/>
        </w:rPr>
        <w:t xml:space="preserve"> сельского поселения</w:t>
      </w:r>
      <w:r w:rsidR="000645F3">
        <w:rPr>
          <w:rFonts w:ascii="Times New Roman" w:hAnsi="Times New Roman" w:cs="Times New Roman"/>
        </w:rPr>
        <w:t xml:space="preserve"> </w:t>
      </w:r>
      <w:r>
        <w:rPr>
          <w:rFonts w:ascii="Times New Roman" w:hAnsi="Times New Roman" w:cs="Times New Roman"/>
        </w:rPr>
        <w:t>Красносулинского района</w:t>
      </w:r>
    </w:p>
    <w:p w:rsidR="00C4335E" w:rsidRDefault="00C4335E" w:rsidP="00C4335E">
      <w:pPr>
        <w:ind w:firstLine="0"/>
        <w:jc w:val="center"/>
        <w:rPr>
          <w:rFonts w:ascii="Times New Roman" w:hAnsi="Times New Roman" w:cs="Times New Roman"/>
        </w:rPr>
      </w:pPr>
    </w:p>
    <w:p w:rsidR="00046A06" w:rsidRPr="00CD6F31" w:rsidRDefault="00046A06" w:rsidP="00046A06">
      <w:pPr>
        <w:ind w:firstLine="709"/>
        <w:rPr>
          <w:rFonts w:ascii="Times New Roman" w:hAnsi="Times New Roman" w:cs="Times New Roman"/>
          <w:kern w:val="2"/>
          <w:lang w:eastAsia="en-US"/>
        </w:rPr>
      </w:pPr>
      <w:r w:rsidRPr="00CD6F31">
        <w:rPr>
          <w:rFonts w:ascii="Times New Roman" w:hAnsi="Times New Roman" w:cs="Times New Roman"/>
          <w:kern w:val="2"/>
          <w:lang w:eastAsia="en-US"/>
        </w:rPr>
        <w:t xml:space="preserve">1. Размер арендной платы на год за использование земельных участков, находящихся в муниципальной собственности </w:t>
      </w:r>
      <w:r w:rsidR="000645F3" w:rsidRPr="000645F3">
        <w:rPr>
          <w:rFonts w:ascii="Times New Roman" w:hAnsi="Times New Roman" w:cs="Times New Roman"/>
          <w:kern w:val="2"/>
          <w:lang w:eastAsia="en-US"/>
        </w:rPr>
        <w:t>Михайловского</w:t>
      </w:r>
      <w:r w:rsidR="00DC0C8D" w:rsidRPr="000645F3">
        <w:rPr>
          <w:rFonts w:ascii="Times New Roman" w:hAnsi="Times New Roman" w:cs="Times New Roman"/>
          <w:kern w:val="2"/>
          <w:lang w:eastAsia="en-US"/>
        </w:rPr>
        <w:t xml:space="preserve"> сельского поселения</w:t>
      </w:r>
      <w:r w:rsidR="000645F3">
        <w:rPr>
          <w:rFonts w:ascii="Times New Roman" w:hAnsi="Times New Roman" w:cs="Times New Roman"/>
          <w:kern w:val="2"/>
          <w:lang w:eastAsia="en-US"/>
        </w:rPr>
        <w:t xml:space="preserve"> </w:t>
      </w:r>
      <w:r w:rsidRPr="00CD6F31">
        <w:rPr>
          <w:rFonts w:ascii="Times New Roman" w:hAnsi="Times New Roman" w:cs="Times New Roman"/>
          <w:kern w:val="2"/>
          <w:lang w:eastAsia="en-US"/>
        </w:rPr>
        <w:t>Красносулинского района Ростовской области, принимается равным размеру земельного налога за такие земельные участки, установленному в соответствии с Налоговым кодексом Российской Федерации нормативными правовыми актами представительных органов муниципальных образований в отношении данных земельных участков для лиц, осуществляющих социально значимые виды деятельности, в соответствии с постановлением Правительства Российской Федерации от 16.07.2009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046A06" w:rsidRPr="00CD6F31" w:rsidRDefault="00046A06" w:rsidP="00046A06">
      <w:pPr>
        <w:ind w:firstLine="709"/>
        <w:rPr>
          <w:rFonts w:ascii="Times New Roman" w:eastAsia="Calibri" w:hAnsi="Times New Roman" w:cs="Times New Roman"/>
          <w:kern w:val="2"/>
        </w:rPr>
      </w:pPr>
      <w:r w:rsidRPr="00CD6F31">
        <w:rPr>
          <w:rFonts w:ascii="Times New Roman" w:hAnsi="Times New Roman" w:cs="Times New Roman"/>
          <w:kern w:val="2"/>
          <w:lang w:eastAsia="en-US"/>
        </w:rPr>
        <w:t xml:space="preserve">2. </w:t>
      </w:r>
      <w:r w:rsidRPr="00CD6F31">
        <w:rPr>
          <w:rFonts w:ascii="Times New Roman" w:eastAsia="Calibri" w:hAnsi="Times New Roman" w:cs="Times New Roman"/>
          <w:kern w:val="2"/>
        </w:rPr>
        <w:t>Арендная плата за земельные участки, предоставленные без проведения торгов в случаях, указанных в пункте 4 статьи 39</w:t>
      </w:r>
      <w:r w:rsidRPr="00CD6F31">
        <w:rPr>
          <w:rFonts w:ascii="Times New Roman" w:eastAsia="Calibri" w:hAnsi="Times New Roman" w:cs="Times New Roman"/>
          <w:kern w:val="2"/>
          <w:vertAlign w:val="superscript"/>
        </w:rPr>
        <w:t>7</w:t>
      </w:r>
      <w:r w:rsidRPr="00CD6F31">
        <w:rPr>
          <w:rFonts w:ascii="Times New Roman" w:eastAsia="Calibri" w:hAnsi="Times New Roman" w:cs="Times New Roman"/>
          <w:kern w:val="2"/>
        </w:rPr>
        <w:t xml:space="preserve"> Земельного кодекса Российской Федерации, рассчитывается в размере: </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- 1,5</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(занятого) для размещения объектов электроэнергетики (за исключением генерирующих мощностей) либо занятых такими объектами, </w:t>
      </w:r>
      <w:r w:rsidRPr="006E104F">
        <w:rPr>
          <w:rFonts w:ascii="Times New Roman" w:eastAsia="Calibri" w:hAnsi="Times New Roman" w:cs="Times New Roman"/>
          <w:b/>
          <w:spacing w:val="-2"/>
          <w:kern w:val="2"/>
        </w:rPr>
        <w:t>но не более 9,27рубля за кв. метр</w:t>
      </w:r>
      <w:r w:rsidRPr="00CD6F31">
        <w:rPr>
          <w:rFonts w:ascii="Times New Roman" w:eastAsia="Calibri" w:hAnsi="Times New Roman" w:cs="Times New Roman"/>
          <w:kern w:val="2"/>
        </w:rPr>
        <w:t>;</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- 1,5</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инфраструктуры морских и речных</w:t>
      </w:r>
      <w:r w:rsidRPr="00CD6F31">
        <w:rPr>
          <w:rFonts w:ascii="Times New Roman" w:eastAsia="Calibri" w:hAnsi="Times New Roman" w:cs="Times New Roman"/>
          <w:kern w:val="2"/>
        </w:rPr>
        <w:t xml:space="preserve">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046A06" w:rsidRPr="00CD6F31" w:rsidRDefault="00046A06" w:rsidP="00046A06">
      <w:pPr>
        <w:ind w:firstLine="709"/>
        <w:rPr>
          <w:rFonts w:ascii="Times New Roman" w:eastAsia="Calibri" w:hAnsi="Times New Roman" w:cs="Times New Roman"/>
          <w:spacing w:val="-2"/>
          <w:kern w:val="2"/>
        </w:rPr>
      </w:pPr>
      <w:r w:rsidRPr="006E104F">
        <w:rPr>
          <w:rFonts w:ascii="Times New Roman" w:eastAsia="Calibri" w:hAnsi="Times New Roman" w:cs="Times New Roman"/>
          <w:b/>
          <w:spacing w:val="-2"/>
          <w:kern w:val="2"/>
        </w:rPr>
        <w:t>- 0,7</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трубопроводов и иных объектов, используемых в сфере тепло-, водоснабжения, водоотведения и очистки сточных вод;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- 1,0</w:t>
      </w:r>
      <w:r w:rsidRPr="00CD6F31">
        <w:rPr>
          <w:rFonts w:ascii="Times New Roman" w:eastAsia="Calibri" w:hAnsi="Times New Roman" w:cs="Times New Roman"/>
          <w:spacing w:val="-2"/>
          <w:kern w:val="2"/>
        </w:rPr>
        <w:t xml:space="preserve"> процента кадастровой стоимости земельного участка, предоставленного (занятого) для размещения гидроэлектростанций,</w:t>
      </w:r>
      <w:r w:rsidRPr="00CD6F31">
        <w:rPr>
          <w:rFonts w:ascii="Times New Roman" w:eastAsia="Calibri" w:hAnsi="Times New Roman" w:cs="Times New Roman"/>
          <w:kern w:val="2"/>
        </w:rPr>
        <w:t xml:space="preserve"> гидроаккумулирующих электростанций, других электростанций, использующих возобновляемые источники энергии, сооружений и объектов, в том числе относящихся к гидротехническим сооружениям, обслуживающих указанные в настоящем подпункте электростанции;</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- 1,4</w:t>
      </w:r>
      <w:r w:rsidRPr="00CD6F31">
        <w:rPr>
          <w:rFonts w:ascii="Times New Roman" w:eastAsia="Calibri" w:hAnsi="Times New Roman" w:cs="Times New Roman"/>
          <w:kern w:val="2"/>
        </w:rPr>
        <w:t xml:space="preserve"> процента кадастровой стоимости земельного участка предоставленного </w:t>
      </w:r>
      <w:r w:rsidRPr="00CD6F31">
        <w:rPr>
          <w:rFonts w:ascii="Times New Roman" w:eastAsia="Calibri" w:hAnsi="Times New Roman" w:cs="Times New Roman"/>
          <w:kern w:val="2"/>
        </w:rPr>
        <w:lastRenderedPageBreak/>
        <w:t>(занятого) для размещения линий связи, в том числе линейно-кабельных сооружений;</w:t>
      </w:r>
    </w:p>
    <w:p w:rsidR="00046A06" w:rsidRPr="00CD6F31" w:rsidRDefault="00046A06" w:rsidP="00046A06">
      <w:pPr>
        <w:ind w:firstLine="709"/>
        <w:rPr>
          <w:rFonts w:ascii="Times New Roman" w:hAnsi="Times New Roman" w:cs="Times New Roman"/>
          <w:spacing w:val="-2"/>
          <w:kern w:val="2"/>
          <w:lang w:eastAsia="en-US"/>
        </w:rPr>
      </w:pPr>
      <w:r w:rsidRPr="006E104F">
        <w:rPr>
          <w:rFonts w:ascii="Times New Roman" w:eastAsia="Calibri" w:hAnsi="Times New Roman" w:cs="Times New Roman"/>
          <w:b/>
          <w:spacing w:val="-2"/>
          <w:kern w:val="2"/>
        </w:rPr>
        <w:t>- 1,6</w:t>
      </w:r>
      <w:r w:rsidRPr="00CD6F31">
        <w:rPr>
          <w:rFonts w:ascii="Times New Roman" w:eastAsia="Calibri" w:hAnsi="Times New Roman" w:cs="Times New Roman"/>
          <w:spacing w:val="-2"/>
          <w:kern w:val="2"/>
        </w:rPr>
        <w:t xml:space="preserve"> процента кадастровой стоимости</w:t>
      </w:r>
      <w:r w:rsidRPr="00CD6F31">
        <w:rPr>
          <w:rFonts w:ascii="Times New Roman" w:hAnsi="Times New Roman" w:cs="Times New Roman"/>
          <w:spacing w:val="-2"/>
          <w:kern w:val="2"/>
          <w:lang w:eastAsia="en-US"/>
        </w:rPr>
        <w:t xml:space="preserve"> земельного участка, </w:t>
      </w:r>
      <w:r w:rsidRPr="00CD6F31">
        <w:rPr>
          <w:rFonts w:ascii="Times New Roman" w:eastAsia="Calibri" w:hAnsi="Times New Roman" w:cs="Times New Roman"/>
          <w:spacing w:val="-2"/>
          <w:kern w:val="2"/>
        </w:rPr>
        <w:t>предоставленного (занятого)</w:t>
      </w:r>
      <w:r w:rsidRPr="00CD6F31">
        <w:rPr>
          <w:rFonts w:ascii="Times New Roman" w:hAnsi="Times New Roman" w:cs="Times New Roman"/>
          <w:spacing w:val="-2"/>
          <w:kern w:val="2"/>
          <w:lang w:eastAsia="en-US"/>
        </w:rPr>
        <w:t xml:space="preserve"> для размещения тепловых станций, обслуживающих их сооружений и объектов, </w:t>
      </w:r>
      <w:r w:rsidRPr="006E104F">
        <w:rPr>
          <w:rFonts w:ascii="Times New Roman" w:eastAsia="Calibri" w:hAnsi="Times New Roman" w:cs="Times New Roman"/>
          <w:b/>
          <w:spacing w:val="-2"/>
          <w:kern w:val="2"/>
        </w:rPr>
        <w:t>но не более 5,40 рубля за кв. метр</w:t>
      </w:r>
      <w:r w:rsidRPr="00CD6F31">
        <w:rPr>
          <w:rFonts w:ascii="Times New Roman" w:hAnsi="Times New Roman" w:cs="Times New Roman"/>
          <w:spacing w:val="-2"/>
          <w:kern w:val="2"/>
          <w:lang w:eastAsia="en-US"/>
        </w:rPr>
        <w:t>;</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- 2,0</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недропользователю для проведения работ, связанных с пользованием недрами; </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- 0,65</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газопроводов и иных трубопроводов аналогичного назначения, их конструктивных элементов;</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- 2,1</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аэродромов, пассажиропоток которых составляет 5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- 4,2</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пассажиропоток которых составляет 5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- 0,10</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аэродромов, пассажиропоток которых составляет 1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- 2,1</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пассажиропоток которых составляет 1 млн. и более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- 0,05</w:t>
      </w:r>
      <w:r w:rsidRPr="00CD6F31">
        <w:rPr>
          <w:rFonts w:ascii="Times New Roman" w:eastAsia="Calibri" w:hAnsi="Times New Roman" w:cs="Times New Roman"/>
          <w:kern w:val="2"/>
        </w:rPr>
        <w:t xml:space="preserve"> рубля за кв. метр – в отношении земельных участков, которые предоставлены (заняты) для размещения аэропортов и аэродромов, пассажиропоток которых составляет менее 1 млн. человек в год;</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- 0,7</w:t>
      </w:r>
      <w:r w:rsidRPr="00CD6F31">
        <w:rPr>
          <w:rFonts w:ascii="Times New Roman" w:eastAsia="Calibri" w:hAnsi="Times New Roman" w:cs="Times New Roman"/>
          <w:spacing w:val="-2"/>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для размещения вертодромов и посадочных площадок;</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- 1,2</w:t>
      </w:r>
      <w:r w:rsidRPr="00CD6F31">
        <w:rPr>
          <w:rFonts w:ascii="Times New Roman" w:eastAsia="Calibri" w:hAnsi="Times New Roman" w:cs="Times New Roman"/>
          <w:spacing w:val="-2"/>
          <w:kern w:val="2"/>
        </w:rPr>
        <w:t xml:space="preserve"> процента кадастровой стоимости земельного участка, </w:t>
      </w:r>
      <w:r w:rsidRPr="00CD6F31">
        <w:rPr>
          <w:rFonts w:ascii="Times New Roman" w:eastAsia="Calibri" w:hAnsi="Times New Roman" w:cs="Times New Roman"/>
          <w:kern w:val="2"/>
        </w:rPr>
        <w:t>предоставленного для размещения объектов единой системы организации воздушного движения (за исключением вертодромов, посадочных площадок, объектов единой системы организации воздушного движения, расположенных на территории аэродромов, аэропортов);</w:t>
      </w:r>
    </w:p>
    <w:p w:rsidR="00046A06" w:rsidRPr="00CD6F31"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spacing w:val="-2"/>
          <w:kern w:val="2"/>
        </w:rPr>
        <w:t>- 0,01</w:t>
      </w:r>
      <w:r w:rsidRPr="00CD6F31">
        <w:rPr>
          <w:rFonts w:ascii="Times New Roman" w:eastAsia="Calibri" w:hAnsi="Times New Roman" w:cs="Times New Roman"/>
          <w:spacing w:val="-6"/>
          <w:kern w:val="2"/>
        </w:rPr>
        <w:t xml:space="preserve"> процента кадастровой стоимости земельного участка,</w:t>
      </w:r>
      <w:r w:rsidRPr="00CD6F31">
        <w:rPr>
          <w:rFonts w:ascii="Times New Roman" w:eastAsia="Calibri" w:hAnsi="Times New Roman" w:cs="Times New Roman"/>
          <w:kern w:val="2"/>
        </w:rPr>
        <w:t xml:space="preserve"> предоставленного (занятого) для размещения линий метрополитена.</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3. Арендная плата за земельный участок в случаях, предусмотренных пунктом 5 статьи 39</w:t>
      </w:r>
      <w:r w:rsidRPr="00CD6F31">
        <w:rPr>
          <w:rFonts w:ascii="Times New Roman" w:eastAsia="Calibri" w:hAnsi="Times New Roman" w:cs="Times New Roman"/>
          <w:kern w:val="2"/>
          <w:vertAlign w:val="superscript"/>
        </w:rPr>
        <w:t>7</w:t>
      </w:r>
      <w:r w:rsidRPr="00CD6F31">
        <w:rPr>
          <w:rFonts w:ascii="Times New Roman" w:eastAsia="Calibri" w:hAnsi="Times New Roman" w:cs="Times New Roman"/>
          <w:kern w:val="2"/>
        </w:rPr>
        <w:t xml:space="preserve"> Земельного кодекса Российской Федерации, определяется в размере земельного налога за такой земельный участок при заключении договора аренды земельного участка:</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лицом, которое в соответствии с Земельным кодексом Российской Федерации имеет право на предоставление в собственность бесплатно земельного участка, без проведения торгов в случае, если такой земельный участок зарезервирован для государственных нужд либо ограничен в обороте;</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xml:space="preserve">- с лицом, заключившим договор об освоении территории в целях строительства и эксплуатации наемного дома коммерческого использования или </w:t>
      </w:r>
      <w:r w:rsidRPr="00CD6F31">
        <w:rPr>
          <w:rFonts w:ascii="Times New Roman" w:eastAsia="Calibri" w:hAnsi="Times New Roman" w:cs="Times New Roman"/>
          <w:kern w:val="2"/>
        </w:rPr>
        <w:lastRenderedPageBreak/>
        <w:t>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w:t>
      </w:r>
      <w:r w:rsidR="004F292B">
        <w:rPr>
          <w:rFonts w:ascii="Times New Roman" w:eastAsia="Calibri" w:hAnsi="Times New Roman" w:cs="Times New Roman"/>
          <w:kern w:val="2"/>
        </w:rPr>
        <w:t xml:space="preserve"> </w:t>
      </w:r>
      <w:r w:rsidRPr="00CD6F31">
        <w:rPr>
          <w:rFonts w:ascii="Times New Roman" w:eastAsia="Calibri" w:hAnsi="Times New Roman" w:cs="Times New Roman"/>
          <w:kern w:val="2"/>
        </w:rPr>
        <w:t>социального использования, и в случаях, предусмотренных областным законом, с некоммерческой организацией, созданной органами исполнительной власти Ростовской области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гражданами, имеющими в соответствии с федеральными законами, областными законами право на первоочередное или внеочередное приобретение земельных участков;</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лицами, которым находящиеся на неделимом земельном участке здания, строения, сооружения, помещения в них принадлежат на праве оперативного управления;</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w:t>
      </w:r>
    </w:p>
    <w:p w:rsidR="00046A06" w:rsidRPr="00CD6F31" w:rsidRDefault="00046A06" w:rsidP="00046A06">
      <w:pPr>
        <w:ind w:firstLine="709"/>
        <w:rPr>
          <w:rFonts w:ascii="Times New Roman" w:eastAsia="Calibri" w:hAnsi="Times New Roman" w:cs="Times New Roman"/>
          <w:kern w:val="2"/>
        </w:rPr>
      </w:pPr>
      <w:r w:rsidRPr="00CD6F31">
        <w:rPr>
          <w:rFonts w:ascii="Times New Roman" w:eastAsia="Calibri" w:hAnsi="Times New Roman" w:cs="Times New Roman"/>
          <w:kern w:val="2"/>
        </w:rPr>
        <w:t>-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046A06" w:rsidRPr="00243A2F" w:rsidRDefault="00046A06" w:rsidP="00046A06">
      <w:pPr>
        <w:ind w:firstLine="709"/>
        <w:rPr>
          <w:rFonts w:ascii="Times New Roman" w:eastAsia="Calibri" w:hAnsi="Times New Roman" w:cs="Times New Roman"/>
          <w:kern w:val="2"/>
        </w:rPr>
      </w:pPr>
      <w:r w:rsidRPr="00243A2F">
        <w:rPr>
          <w:rFonts w:ascii="Times New Roman" w:eastAsia="Calibri" w:hAnsi="Times New Roman" w:cs="Times New Roman"/>
          <w:kern w:val="2"/>
        </w:rPr>
        <w:t>4. Размер арендной платы в случае предоставления в аренду без проведения торгов в соответствии с подпунктом 3 пункта 2 статьи 396 Земельного кодекса Российской Федерации земельного участка юридическим лицам в соответствии с распоряжением Губернатора 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определяется в порядке, установленном постановлением Правительства Ростовской области.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 xml:space="preserve">5. В случае переоформления юридическими лицами права постоянного (бессрочного) пользования земельными участками, находящимися в </w:t>
      </w:r>
      <w:r w:rsidR="00187D3F" w:rsidRPr="00187D3F">
        <w:rPr>
          <w:rFonts w:ascii="Times New Roman" w:eastAsia="Calibri" w:hAnsi="Times New Roman" w:cs="Times New Roman"/>
          <w:kern w:val="2"/>
        </w:rPr>
        <w:t>муниципальной</w:t>
      </w:r>
      <w:r w:rsidRPr="00187D3F">
        <w:rPr>
          <w:rFonts w:ascii="Times New Roman" w:eastAsia="Calibri" w:hAnsi="Times New Roman" w:cs="Times New Roman"/>
          <w:kern w:val="2"/>
        </w:rPr>
        <w:t xml:space="preserve"> собственности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187D3F" w:rsidRPr="00187D3F">
        <w:rPr>
          <w:rFonts w:ascii="Times New Roman" w:eastAsia="Calibri" w:hAnsi="Times New Roman" w:cs="Times New Roman"/>
          <w:kern w:val="2"/>
        </w:rPr>
        <w:t>Красносулинского района</w:t>
      </w:r>
      <w:r w:rsidRPr="00187D3F">
        <w:rPr>
          <w:rFonts w:ascii="Times New Roman" w:eastAsia="Calibri" w:hAnsi="Times New Roman" w:cs="Times New Roman"/>
          <w:kern w:val="2"/>
        </w:rPr>
        <w:t>, на право аренды, размер арендной платы в отношении таких земельных участков устанавливается:</w:t>
      </w:r>
    </w:p>
    <w:p w:rsidR="00046A06" w:rsidRPr="00187D3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kern w:val="2"/>
        </w:rPr>
        <w:t>- 0,3</w:t>
      </w:r>
      <w:r w:rsidRPr="00187D3F">
        <w:rPr>
          <w:rFonts w:ascii="Times New Roman" w:eastAsia="Calibri" w:hAnsi="Times New Roman" w:cs="Times New Roman"/>
          <w:kern w:val="2"/>
        </w:rPr>
        <w:t xml:space="preserve"> процента кадастровой стоимости земельного участка из состава земель сельскохозяйственного назначения;</w:t>
      </w:r>
    </w:p>
    <w:p w:rsidR="00046A06" w:rsidRPr="00187D3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b/>
          <w:kern w:val="2"/>
        </w:rPr>
        <w:t>- 1,5</w:t>
      </w:r>
      <w:r w:rsidRPr="00187D3F">
        <w:rPr>
          <w:rFonts w:ascii="Times New Roman" w:eastAsia="Calibri" w:hAnsi="Times New Roman" w:cs="Times New Roman"/>
          <w:kern w:val="2"/>
        </w:rPr>
        <w:t xml:space="preserve"> процентов кадастровой стоимости иных земельных участков.</w:t>
      </w:r>
    </w:p>
    <w:p w:rsidR="00046A06" w:rsidRPr="006E104F" w:rsidRDefault="00046A06" w:rsidP="00046A06">
      <w:pPr>
        <w:ind w:firstLine="709"/>
        <w:rPr>
          <w:rFonts w:ascii="Times New Roman" w:eastAsia="Calibri" w:hAnsi="Times New Roman" w:cs="Times New Roman"/>
          <w:kern w:val="2"/>
        </w:rPr>
      </w:pPr>
      <w:r w:rsidRPr="006E104F">
        <w:rPr>
          <w:rFonts w:ascii="Times New Roman" w:eastAsia="Calibri" w:hAnsi="Times New Roman" w:cs="Times New Roman"/>
          <w:kern w:val="2"/>
        </w:rPr>
        <w:t xml:space="preserve">6. При предоставлении в аренду без проведения торгов в соответствии с </w:t>
      </w:r>
      <w:r w:rsidRPr="006E104F">
        <w:rPr>
          <w:rFonts w:ascii="Times New Roman" w:eastAsia="Calibri" w:hAnsi="Times New Roman" w:cs="Times New Roman"/>
          <w:kern w:val="2"/>
        </w:rPr>
        <w:lastRenderedPageBreak/>
        <w:t>подпунктом 31 пункта 2 статьи 39</w:t>
      </w:r>
      <w:r w:rsidRPr="006E104F">
        <w:rPr>
          <w:rFonts w:ascii="Times New Roman" w:eastAsia="Calibri" w:hAnsi="Times New Roman" w:cs="Times New Roman"/>
          <w:kern w:val="2"/>
          <w:vertAlign w:val="superscript"/>
        </w:rPr>
        <w:t>6</w:t>
      </w:r>
      <w:r w:rsidRPr="006E104F">
        <w:rPr>
          <w:rFonts w:ascii="Times New Roman" w:eastAsia="Calibri" w:hAnsi="Times New Roman" w:cs="Times New Roman"/>
          <w:kern w:val="2"/>
        </w:rPr>
        <w:t xml:space="preserve"> Земельного кодекса Российской Федерации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r w:rsidR="006E104F" w:rsidRPr="006E104F">
        <w:rPr>
          <w:rFonts w:ascii="Times New Roman" w:eastAsia="Calibri" w:hAnsi="Times New Roman" w:cs="Times New Roman"/>
          <w:kern w:val="2"/>
        </w:rPr>
        <w:t>определяется по ставкам, предусмотренным в Приложении №2</w:t>
      </w:r>
      <w:r w:rsidR="00095901">
        <w:rPr>
          <w:rFonts w:ascii="Times New Roman" w:eastAsia="Calibri" w:hAnsi="Times New Roman" w:cs="Times New Roman"/>
          <w:kern w:val="2"/>
        </w:rPr>
        <w:t>-</w:t>
      </w:r>
      <w:r w:rsidR="00243A2F">
        <w:rPr>
          <w:rFonts w:ascii="Times New Roman" w:eastAsia="Calibri" w:hAnsi="Times New Roman" w:cs="Times New Roman"/>
          <w:kern w:val="2"/>
        </w:rPr>
        <w:t>4</w:t>
      </w:r>
      <w:r w:rsidR="006E104F" w:rsidRPr="006E104F">
        <w:rPr>
          <w:rFonts w:ascii="Times New Roman" w:eastAsia="Calibri" w:hAnsi="Times New Roman" w:cs="Times New Roman"/>
          <w:kern w:val="2"/>
        </w:rPr>
        <w:t xml:space="preserve"> настоящего Постановления.</w:t>
      </w:r>
    </w:p>
    <w:p w:rsidR="00046A06" w:rsidRPr="00A57F48" w:rsidRDefault="00046A06" w:rsidP="00046A06">
      <w:pPr>
        <w:ind w:firstLine="709"/>
        <w:rPr>
          <w:rFonts w:ascii="Times New Roman" w:eastAsia="Calibri" w:hAnsi="Times New Roman" w:cs="Times New Roman"/>
          <w:kern w:val="2"/>
        </w:rPr>
      </w:pPr>
      <w:r w:rsidRPr="00A57F48">
        <w:rPr>
          <w:rFonts w:ascii="Times New Roman" w:eastAsia="Calibri" w:hAnsi="Times New Roman" w:cs="Times New Roman"/>
          <w:kern w:val="2"/>
        </w:rPr>
        <w:t>7.Размер ежегодной арендной платы за земельные участки при заключении нового договора аренды земельного участка без проведения торгов в случаях, предусмотренных пунктами 3 и 4 статьи 39</w:t>
      </w:r>
      <w:r w:rsidRPr="00A57F48">
        <w:rPr>
          <w:rFonts w:ascii="Times New Roman" w:eastAsia="Calibri" w:hAnsi="Times New Roman" w:cs="Times New Roman"/>
          <w:kern w:val="2"/>
          <w:vertAlign w:val="superscript"/>
        </w:rPr>
        <w:t>6</w:t>
      </w:r>
      <w:r w:rsidRPr="00A57F48">
        <w:rPr>
          <w:rFonts w:ascii="Times New Roman" w:eastAsia="Calibri" w:hAnsi="Times New Roman" w:cs="Times New Roman"/>
          <w:kern w:val="2"/>
        </w:rPr>
        <w:t xml:space="preserve"> Земельного кодекса Российской Федерации, определяется по </w:t>
      </w:r>
      <w:r w:rsidR="00A57F48" w:rsidRPr="006E104F">
        <w:rPr>
          <w:rFonts w:ascii="Times New Roman" w:eastAsia="Calibri" w:hAnsi="Times New Roman" w:cs="Times New Roman"/>
          <w:kern w:val="2"/>
        </w:rPr>
        <w:t>ставкам, предусмотренным в Приложении №2</w:t>
      </w:r>
      <w:r w:rsidR="00243A2F">
        <w:rPr>
          <w:rFonts w:ascii="Times New Roman" w:eastAsia="Calibri" w:hAnsi="Times New Roman" w:cs="Times New Roman"/>
          <w:kern w:val="2"/>
        </w:rPr>
        <w:t>-</w:t>
      </w:r>
      <w:r w:rsidR="00095901">
        <w:rPr>
          <w:rFonts w:ascii="Times New Roman" w:eastAsia="Calibri" w:hAnsi="Times New Roman" w:cs="Times New Roman"/>
          <w:kern w:val="2"/>
        </w:rPr>
        <w:t>4</w:t>
      </w:r>
      <w:r w:rsidR="00A57F48" w:rsidRPr="006E104F">
        <w:rPr>
          <w:rFonts w:ascii="Times New Roman" w:eastAsia="Calibri" w:hAnsi="Times New Roman" w:cs="Times New Roman"/>
          <w:kern w:val="2"/>
        </w:rPr>
        <w:t xml:space="preserve"> настоящего Постановления.</w:t>
      </w:r>
    </w:p>
    <w:p w:rsidR="00046A06" w:rsidRPr="00187D3F" w:rsidRDefault="00046A06" w:rsidP="00046A06">
      <w:pPr>
        <w:ind w:firstLine="709"/>
        <w:rPr>
          <w:rFonts w:ascii="Times New Roman" w:hAnsi="Times New Roman" w:cs="Times New Roman"/>
          <w:kern w:val="2"/>
          <w:lang w:eastAsia="en-US"/>
        </w:rPr>
      </w:pPr>
      <w:r w:rsidRPr="00187D3F">
        <w:rPr>
          <w:rFonts w:ascii="Times New Roman" w:hAnsi="Times New Roman" w:cs="Times New Roman"/>
          <w:kern w:val="2"/>
          <w:lang w:eastAsia="en-US"/>
        </w:rPr>
        <w:t>8.В случае предоставления земельного участка в аренду без проведения торгов для целей, указанных в настоящем пункте, арендная плата определяется в процентах от кадастровой стоимости земельного участка и рассчитывается в размере:</w:t>
      </w:r>
    </w:p>
    <w:p w:rsidR="00046A06" w:rsidRPr="00187D3F" w:rsidRDefault="00046A06" w:rsidP="00046A06">
      <w:pPr>
        <w:ind w:firstLine="709"/>
        <w:rPr>
          <w:rFonts w:ascii="Times New Roman" w:eastAsia="Calibri" w:hAnsi="Times New Roman" w:cs="Times New Roman"/>
          <w:kern w:val="2"/>
        </w:rPr>
      </w:pPr>
      <w:bookmarkStart w:id="1" w:name="Par0"/>
      <w:bookmarkEnd w:id="1"/>
      <w:r w:rsidRPr="00187D3F">
        <w:rPr>
          <w:rFonts w:ascii="Times New Roman" w:eastAsia="Calibri" w:hAnsi="Times New Roman" w:cs="Times New Roman"/>
          <w:kern w:val="2"/>
        </w:rPr>
        <w:t>а) 0,01 процента в отношении: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187D3F"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 xml:space="preserve">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0,01 процента устанавливается в отношении арендной платы, равной размеру такого вычета;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б)0,3 процента в отношении земельного участка, занятого жилищным фондом;</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в)0,5 процента в отношении земельного участка, предоставленного (занятого) для размещения объектов спорта;</w:t>
      </w:r>
    </w:p>
    <w:p w:rsidR="00046A06" w:rsidRPr="00187D3F" w:rsidRDefault="00046A06" w:rsidP="00046A06">
      <w:pPr>
        <w:ind w:firstLine="709"/>
        <w:rPr>
          <w:rFonts w:ascii="Times New Roman" w:eastAsia="Calibri" w:hAnsi="Times New Roman" w:cs="Times New Roman"/>
          <w:kern w:val="2"/>
        </w:rPr>
      </w:pPr>
      <w:r w:rsidRPr="00187D3F">
        <w:rPr>
          <w:rFonts w:ascii="Times New Roman" w:eastAsia="Calibri" w:hAnsi="Times New Roman" w:cs="Times New Roman"/>
          <w:kern w:val="2"/>
        </w:rPr>
        <w:t>г)3,5 процента в отношении</w:t>
      </w:r>
      <w:r w:rsidRPr="00187D3F">
        <w:rPr>
          <w:rFonts w:ascii="Times New Roman" w:hAnsi="Times New Roman" w:cs="Times New Roman"/>
          <w:kern w:val="2"/>
          <w:lang w:eastAsia="en-US"/>
        </w:rPr>
        <w:t xml:space="preserve"> земельного участка, предоставленного </w:t>
      </w:r>
      <w:r w:rsidRPr="00187D3F">
        <w:rPr>
          <w:rFonts w:ascii="Times New Roman" w:eastAsia="Calibri" w:hAnsi="Times New Roman" w:cs="Times New Roman"/>
          <w:kern w:val="2"/>
        </w:rPr>
        <w:t>(занятого) для размещения объектов, непосредственно используемых для захоронения твердых бытовых отходов, в том числе полигонов.</w:t>
      </w:r>
    </w:p>
    <w:p w:rsidR="00046A06" w:rsidRPr="00740BFE" w:rsidRDefault="00243A2F" w:rsidP="00046A06">
      <w:pPr>
        <w:ind w:firstLine="709"/>
        <w:rPr>
          <w:rFonts w:ascii="Times New Roman" w:eastAsia="Calibri" w:hAnsi="Times New Roman" w:cs="Times New Roman"/>
          <w:kern w:val="2"/>
        </w:rPr>
      </w:pPr>
      <w:bookmarkStart w:id="2" w:name="Par16"/>
      <w:bookmarkStart w:id="3" w:name="Par1"/>
      <w:bookmarkEnd w:id="2"/>
      <w:bookmarkEnd w:id="3"/>
      <w:r>
        <w:rPr>
          <w:rFonts w:ascii="Times New Roman" w:eastAsia="Calibri" w:hAnsi="Times New Roman" w:cs="Times New Roman"/>
          <w:kern w:val="2"/>
        </w:rPr>
        <w:t>9</w:t>
      </w:r>
      <w:r w:rsidR="00046A06" w:rsidRPr="00740BFE">
        <w:rPr>
          <w:rFonts w:ascii="Times New Roman" w:eastAsia="Calibri" w:hAnsi="Times New Roman" w:cs="Times New Roman"/>
          <w:kern w:val="2"/>
        </w:rPr>
        <w:t xml:space="preserve">.В случае, если право на заключение договора аренды земельного участка, </w:t>
      </w:r>
      <w:r w:rsidR="00046A06" w:rsidRPr="00740BFE">
        <w:rPr>
          <w:rFonts w:ascii="Times New Roman" w:eastAsia="Calibri" w:hAnsi="Times New Roman" w:cs="Times New Roman"/>
          <w:kern w:val="2"/>
        </w:rPr>
        <w:lastRenderedPageBreak/>
        <w:t xml:space="preserve">находящегося в </w:t>
      </w:r>
      <w:r w:rsidR="00740BFE" w:rsidRPr="00740BFE">
        <w:rPr>
          <w:rFonts w:ascii="Times New Roman" w:eastAsia="Calibri" w:hAnsi="Times New Roman" w:cs="Times New Roman"/>
          <w:kern w:val="2"/>
        </w:rPr>
        <w:t>муниципальной</w:t>
      </w:r>
      <w:r w:rsidR="00046A06" w:rsidRPr="00740BFE">
        <w:rPr>
          <w:rFonts w:ascii="Times New Roman" w:eastAsia="Calibri" w:hAnsi="Times New Roman" w:cs="Times New Roman"/>
          <w:kern w:val="2"/>
        </w:rPr>
        <w:t xml:space="preserve"> собственности </w:t>
      </w:r>
      <w:r w:rsidR="000645F3">
        <w:rPr>
          <w:rFonts w:ascii="Times New Roman" w:eastAsia="Calibri" w:hAnsi="Times New Roman" w:cs="Times New Roman"/>
          <w:kern w:val="2"/>
        </w:rPr>
        <w:t xml:space="preserve"> </w:t>
      </w:r>
      <w:r w:rsidR="00740BFE" w:rsidRPr="00740BFE">
        <w:rPr>
          <w:rFonts w:ascii="Times New Roman" w:eastAsia="Calibri" w:hAnsi="Times New Roman" w:cs="Times New Roman"/>
          <w:kern w:val="2"/>
        </w:rPr>
        <w:t>Красносулинского района</w:t>
      </w:r>
      <w:r w:rsidR="00046A06" w:rsidRPr="00740BFE">
        <w:rPr>
          <w:rFonts w:ascii="Times New Roman" w:eastAsia="Calibri" w:hAnsi="Times New Roman" w:cs="Times New Roman"/>
          <w:kern w:val="2"/>
        </w:rPr>
        <w:t xml:space="preserve">, приобретается на торгах, то размер ежегодной арендной платы или размер первого арендного платежа за земельный участок определяется по результатам таких торгов. </w:t>
      </w:r>
    </w:p>
    <w:p w:rsidR="00046A06" w:rsidRPr="007A21D3" w:rsidRDefault="00046A06" w:rsidP="00046A06">
      <w:pPr>
        <w:ind w:firstLine="709"/>
        <w:rPr>
          <w:rFonts w:ascii="Times New Roman" w:eastAsia="Calibri" w:hAnsi="Times New Roman" w:cs="Times New Roman"/>
          <w:kern w:val="2"/>
        </w:rPr>
      </w:pPr>
      <w:r w:rsidRPr="007A21D3">
        <w:rPr>
          <w:rFonts w:ascii="Times New Roman" w:eastAsia="Calibri" w:hAnsi="Times New Roman" w:cs="Times New Roman"/>
          <w:kern w:val="2"/>
        </w:rPr>
        <w:t xml:space="preserve">При этом начальная цена предмета аукциона на право заключения договора аренды земельного участка определяется </w:t>
      </w:r>
      <w:r w:rsidR="00243A2F" w:rsidRPr="007A21D3">
        <w:rPr>
          <w:rFonts w:ascii="Times New Roman" w:eastAsia="Calibri" w:hAnsi="Times New Roman" w:cs="Times New Roman"/>
          <w:kern w:val="2"/>
        </w:rPr>
        <w:t>в размере 1,5% кадастровой стоимости такого земельного участка, если результаты государственной кадастровой оценки утверждены</w:t>
      </w:r>
      <w:r w:rsidR="00E65C79" w:rsidRPr="007A21D3">
        <w:rPr>
          <w:rFonts w:ascii="Times New Roman" w:eastAsia="Calibri" w:hAnsi="Times New Roman" w:cs="Times New Roman"/>
          <w:kern w:val="2"/>
        </w:rPr>
        <w:t xml:space="preserve"> не ранее чем за пять лет до даты принятия решения о проведении аукциона, за исключением случаев проведения аукциона на право заключения договора аренды земельного участка для комплексного освоения территории или ведения личного</w:t>
      </w:r>
      <w:r w:rsidR="00B630CC">
        <w:rPr>
          <w:rFonts w:ascii="Times New Roman" w:eastAsia="Calibri" w:hAnsi="Times New Roman" w:cs="Times New Roman"/>
          <w:kern w:val="2"/>
        </w:rPr>
        <w:t xml:space="preserve"> </w:t>
      </w:r>
      <w:r w:rsidR="00E65C79" w:rsidRPr="007A21D3">
        <w:rPr>
          <w:rFonts w:ascii="Times New Roman" w:eastAsia="Calibri" w:hAnsi="Times New Roman" w:cs="Times New Roman"/>
          <w:kern w:val="2"/>
        </w:rPr>
        <w:t>подсобного хозяйства (за исключением случая проведения аукциона в соответствии с п. 7 ст. 3918 Земельного Кодекса РФ), где начальная цена предмета аукциона на право заключения договора аренды такого земельного участка</w:t>
      </w:r>
      <w:r w:rsidR="007A21D3" w:rsidRPr="007A21D3">
        <w:rPr>
          <w:rFonts w:ascii="Times New Roman" w:eastAsia="Calibri" w:hAnsi="Times New Roman" w:cs="Times New Roman"/>
          <w:kern w:val="2"/>
        </w:rPr>
        <w:t xml:space="preserve"> является размер первого арендного платежа</w:t>
      </w:r>
      <w:r w:rsidR="007A21D3">
        <w:rPr>
          <w:rFonts w:ascii="Times New Roman" w:eastAsia="Calibri" w:hAnsi="Times New Roman" w:cs="Times New Roman"/>
          <w:kern w:val="2"/>
        </w:rPr>
        <w:t>,</w:t>
      </w:r>
      <w:r w:rsidR="007A21D3" w:rsidRPr="007A21D3">
        <w:rPr>
          <w:rFonts w:ascii="Times New Roman" w:eastAsia="Calibri" w:hAnsi="Times New Roman" w:cs="Times New Roman"/>
          <w:kern w:val="2"/>
        </w:rPr>
        <w:t xml:space="preserve"> определенный по результатам рыночной оценки в соответствии с Федеральным законом «Об оценочной деятельности в Российской Федерации».</w:t>
      </w:r>
    </w:p>
    <w:p w:rsidR="00046A06" w:rsidRPr="007A21D3" w:rsidRDefault="00046A06" w:rsidP="00046A06">
      <w:pPr>
        <w:ind w:firstLine="709"/>
        <w:rPr>
          <w:rFonts w:ascii="Times New Roman" w:eastAsia="Calibri" w:hAnsi="Times New Roman" w:cs="Times New Roman"/>
          <w:kern w:val="2"/>
        </w:rPr>
      </w:pPr>
      <w:r w:rsidRPr="007A21D3">
        <w:rPr>
          <w:rFonts w:ascii="Times New Roman" w:eastAsia="Calibri" w:hAnsi="Times New Roman" w:cs="Times New Roman"/>
          <w:kern w:val="2"/>
        </w:rPr>
        <w:t>1</w:t>
      </w:r>
      <w:r w:rsidR="00243A2F" w:rsidRPr="007A21D3">
        <w:rPr>
          <w:rFonts w:ascii="Times New Roman" w:eastAsia="Calibri" w:hAnsi="Times New Roman" w:cs="Times New Roman"/>
          <w:kern w:val="2"/>
        </w:rPr>
        <w:t>0</w:t>
      </w:r>
      <w:r w:rsidRPr="007A21D3">
        <w:rPr>
          <w:rFonts w:ascii="Times New Roman" w:eastAsia="Calibri" w:hAnsi="Times New Roman" w:cs="Times New Roman"/>
          <w:kern w:val="2"/>
        </w:rPr>
        <w:t>.Арендная плата за земельные участки в случаях, не указанных в пунктах 1</w:t>
      </w:r>
      <w:r w:rsidR="007A21D3" w:rsidRPr="007A21D3">
        <w:rPr>
          <w:rFonts w:ascii="Times New Roman" w:eastAsia="Calibri" w:hAnsi="Times New Roman" w:cs="Times New Roman"/>
          <w:kern w:val="2"/>
        </w:rPr>
        <w:t xml:space="preserve"> – </w:t>
      </w:r>
      <w:r w:rsidRPr="007A21D3">
        <w:rPr>
          <w:rFonts w:ascii="Times New Roman" w:eastAsia="Calibri" w:hAnsi="Times New Roman" w:cs="Times New Roman"/>
          <w:kern w:val="2"/>
        </w:rPr>
        <w:t xml:space="preserve">9 настоящего Порядка, определяется по результатам рыночной оценки в соответствии с Федеральным законом «Об оценочной деятельности в Российской Федерации». При этом размер ежегодной арендной платы за использование земельных участков не может быть ниже размера земельного налога за такие земельные участки. Если размер ежегодной арендной платы, определенный по результатам рыночной оценки, ниже размера земельного налога, то размер ежегодной арендной платы устанавливается в размере земельного налога. </w:t>
      </w:r>
    </w:p>
    <w:p w:rsidR="00046A06" w:rsidRPr="007A21D3" w:rsidRDefault="00046A06" w:rsidP="00046A06">
      <w:pPr>
        <w:ind w:firstLine="709"/>
        <w:rPr>
          <w:rFonts w:ascii="Times New Roman" w:eastAsia="Calibri" w:hAnsi="Times New Roman" w:cs="Times New Roman"/>
          <w:kern w:val="2"/>
        </w:rPr>
      </w:pPr>
      <w:r w:rsidRPr="007A21D3">
        <w:rPr>
          <w:rFonts w:ascii="Times New Roman" w:eastAsia="Calibri" w:hAnsi="Times New Roman" w:cs="Times New Roman"/>
          <w:kern w:val="2"/>
        </w:rPr>
        <w:t>1</w:t>
      </w:r>
      <w:r w:rsidR="007A21D3" w:rsidRPr="007A21D3">
        <w:rPr>
          <w:rFonts w:ascii="Times New Roman" w:eastAsia="Calibri" w:hAnsi="Times New Roman" w:cs="Times New Roman"/>
          <w:kern w:val="2"/>
        </w:rPr>
        <w:t>1</w:t>
      </w:r>
      <w:r w:rsidRPr="007A21D3">
        <w:rPr>
          <w:rFonts w:ascii="Times New Roman" w:eastAsia="Calibri" w:hAnsi="Times New Roman" w:cs="Times New Roman"/>
          <w:kern w:val="2"/>
        </w:rPr>
        <w:t>.Размер арендной платы за использование земельного участка, находящегося в государственной собственности Ростовской области, предоставленного для целей жилищного строительства, в случае если по истечении 3 лет со дня предоставления в аренду земельного участка, не введен в эксплуатацию построенный на земельном участке объект недвижимости, устанавливается равным 2-кратной налоговой ставки земельного налога на соответствующий земельный участок, находящийся в государственной собственности Ростовской области, если иное не установлено земельным законодательством Российской Федерации.</w:t>
      </w:r>
    </w:p>
    <w:p w:rsidR="00046A06" w:rsidRPr="00740BFE" w:rsidRDefault="00046A06" w:rsidP="00046A06">
      <w:pPr>
        <w:ind w:firstLine="709"/>
        <w:rPr>
          <w:rFonts w:ascii="Times New Roman" w:eastAsia="Calibri" w:hAnsi="Times New Roman" w:cs="Times New Roman"/>
          <w:kern w:val="2"/>
        </w:rPr>
      </w:pPr>
      <w:r w:rsidRPr="00740BFE">
        <w:rPr>
          <w:rFonts w:ascii="Times New Roman" w:hAnsi="Times New Roman" w:cs="Times New Roman"/>
          <w:kern w:val="2"/>
          <w:lang w:eastAsia="en-US"/>
        </w:rPr>
        <w:t>1</w:t>
      </w:r>
      <w:r w:rsidR="007A21D3">
        <w:rPr>
          <w:rFonts w:ascii="Times New Roman" w:hAnsi="Times New Roman" w:cs="Times New Roman"/>
          <w:kern w:val="2"/>
          <w:lang w:eastAsia="en-US"/>
        </w:rPr>
        <w:t>2</w:t>
      </w:r>
      <w:r w:rsidRPr="00740BFE">
        <w:rPr>
          <w:rFonts w:ascii="Times New Roman" w:hAnsi="Times New Roman" w:cs="Times New Roman"/>
          <w:kern w:val="2"/>
          <w:lang w:eastAsia="en-US"/>
        </w:rPr>
        <w:t>.</w:t>
      </w:r>
      <w:r w:rsidRPr="00740BFE">
        <w:rPr>
          <w:rFonts w:ascii="Times New Roman" w:eastAsia="Calibri" w:hAnsi="Times New Roman" w:cs="Times New Roman"/>
          <w:kern w:val="2"/>
        </w:rPr>
        <w:t xml:space="preserve">Размер арендной платы в процентах от кадастровой стоимости земельного участка, находящегося в </w:t>
      </w:r>
      <w:r w:rsidR="00740BFE" w:rsidRPr="00740BFE">
        <w:rPr>
          <w:rFonts w:ascii="Times New Roman" w:eastAsia="Calibri" w:hAnsi="Times New Roman" w:cs="Times New Roman"/>
          <w:kern w:val="2"/>
        </w:rPr>
        <w:t>муниципальной</w:t>
      </w:r>
      <w:r w:rsidRPr="00740BFE">
        <w:rPr>
          <w:rFonts w:ascii="Times New Roman" w:eastAsia="Calibri" w:hAnsi="Times New Roman" w:cs="Times New Roman"/>
          <w:kern w:val="2"/>
        </w:rPr>
        <w:t xml:space="preserve"> собственности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740BFE" w:rsidRPr="00740BFE">
        <w:rPr>
          <w:rFonts w:ascii="Times New Roman" w:eastAsia="Calibri" w:hAnsi="Times New Roman" w:cs="Times New Roman"/>
          <w:kern w:val="2"/>
        </w:rPr>
        <w:t>Красносулинского района</w:t>
      </w:r>
      <w:r w:rsidRPr="00740BFE">
        <w:rPr>
          <w:rFonts w:ascii="Times New Roman" w:eastAsia="Calibri" w:hAnsi="Times New Roman" w:cs="Times New Roman"/>
          <w:kern w:val="2"/>
        </w:rPr>
        <w:t xml:space="preserve">, определяемый в соответствии с пунктами 1, 4 – </w:t>
      </w:r>
      <w:r w:rsidR="007A21D3">
        <w:rPr>
          <w:rFonts w:ascii="Times New Roman" w:eastAsia="Calibri" w:hAnsi="Times New Roman" w:cs="Times New Roman"/>
          <w:kern w:val="2"/>
        </w:rPr>
        <w:t>8</w:t>
      </w:r>
      <w:r w:rsidRPr="00740BFE">
        <w:rPr>
          <w:rFonts w:ascii="Times New Roman" w:eastAsia="Calibri" w:hAnsi="Times New Roman" w:cs="Times New Roman"/>
          <w:kern w:val="2"/>
        </w:rPr>
        <w:t xml:space="preserve"> настоящего Порядка, определяется путем последовательного перемножения кадастровой стоимости земельного участка, ставки арендной платы и индексов уровня инфляции, предусмотренных </w:t>
      </w:r>
      <w:r w:rsidRPr="00740BFE">
        <w:rPr>
          <w:rFonts w:ascii="Times New Roman" w:hAnsi="Times New Roman" w:cs="Times New Roman"/>
          <w:kern w:val="2"/>
          <w:lang w:eastAsia="en-US"/>
        </w:rPr>
        <w:t>областным законом об областном бюджете на очередной финансовый год и плановый период и установленных по состоянию на начало очередного финансового года</w:t>
      </w:r>
      <w:r w:rsidRPr="00740BFE">
        <w:rPr>
          <w:rFonts w:ascii="Times New Roman" w:eastAsia="Calibri" w:hAnsi="Times New Roman" w:cs="Times New Roman"/>
          <w:kern w:val="2"/>
        </w:rPr>
        <w:t>.</w:t>
      </w:r>
    </w:p>
    <w:p w:rsidR="00046A06" w:rsidRPr="00740BFE" w:rsidRDefault="00046A06" w:rsidP="00046A06">
      <w:pPr>
        <w:ind w:firstLine="709"/>
        <w:rPr>
          <w:rFonts w:ascii="Times New Roman" w:hAnsi="Times New Roman" w:cs="Times New Roman"/>
          <w:kern w:val="2"/>
          <w:lang w:eastAsia="en-US"/>
        </w:rPr>
      </w:pPr>
      <w:r w:rsidRPr="00740BFE">
        <w:rPr>
          <w:rFonts w:ascii="Times New Roman" w:eastAsia="Calibri" w:hAnsi="Times New Roman" w:cs="Times New Roman"/>
          <w:kern w:val="2"/>
        </w:rPr>
        <w:t>При этом индексация размера арендной платы производится</w:t>
      </w:r>
      <w:r w:rsidR="00B630CC">
        <w:rPr>
          <w:rFonts w:ascii="Times New Roman" w:eastAsia="Calibri" w:hAnsi="Times New Roman" w:cs="Times New Roman"/>
          <w:kern w:val="2"/>
        </w:rPr>
        <w:t xml:space="preserve"> </w:t>
      </w:r>
      <w:r w:rsidRPr="00740BFE">
        <w:rPr>
          <w:rFonts w:ascii="Times New Roman" w:hAnsi="Times New Roman" w:cs="Times New Roman"/>
          <w:kern w:val="2"/>
          <w:lang w:eastAsia="en-US"/>
        </w:rPr>
        <w:t xml:space="preserve">начиная с года, следующего за годом, в котором принято решение </w:t>
      </w:r>
      <w:r w:rsidRPr="00740BFE">
        <w:rPr>
          <w:rFonts w:ascii="Times New Roman" w:eastAsia="Calibri" w:hAnsi="Times New Roman" w:cs="Times New Roman"/>
          <w:kern w:val="2"/>
        </w:rPr>
        <w:t>об утверждении результатов определения кадастровой стоимости земельных участков</w:t>
      </w:r>
      <w:r w:rsidRPr="00740BFE">
        <w:rPr>
          <w:rFonts w:ascii="Times New Roman" w:hAnsi="Times New Roman" w:cs="Times New Roman"/>
          <w:kern w:val="2"/>
          <w:lang w:eastAsia="en-US"/>
        </w:rPr>
        <w:t xml:space="preserve">. </w:t>
      </w:r>
    </w:p>
    <w:p w:rsidR="00046A06" w:rsidRPr="00F21CA2" w:rsidRDefault="00046A06" w:rsidP="00046A06">
      <w:pPr>
        <w:ind w:firstLine="709"/>
        <w:rPr>
          <w:rFonts w:ascii="Times New Roman" w:hAnsi="Times New Roman" w:cs="Times New Roman"/>
          <w:kern w:val="2"/>
          <w:lang w:eastAsia="en-US"/>
        </w:rPr>
      </w:pPr>
      <w:r w:rsidRPr="00F21CA2">
        <w:rPr>
          <w:rFonts w:ascii="Times New Roman" w:hAnsi="Times New Roman" w:cs="Times New Roman"/>
          <w:kern w:val="2"/>
          <w:lang w:eastAsia="en-US"/>
        </w:rPr>
        <w:t>1</w:t>
      </w:r>
      <w:r w:rsidR="007A21D3">
        <w:rPr>
          <w:rFonts w:ascii="Times New Roman" w:hAnsi="Times New Roman" w:cs="Times New Roman"/>
          <w:kern w:val="2"/>
          <w:lang w:eastAsia="en-US"/>
        </w:rPr>
        <w:t>3</w:t>
      </w:r>
      <w:r w:rsidRPr="00F21CA2">
        <w:rPr>
          <w:rFonts w:ascii="Times New Roman" w:hAnsi="Times New Roman" w:cs="Times New Roman"/>
          <w:kern w:val="2"/>
          <w:lang w:eastAsia="en-US"/>
        </w:rPr>
        <w:t xml:space="preserve">.При определении размера годовой арендной платы в соответствии со ставками арендной платы в случаях, указанных в пунктах 2, 3 настоящего </w:t>
      </w:r>
      <w:r w:rsidRPr="00F21CA2">
        <w:rPr>
          <w:rFonts w:ascii="Times New Roman" w:hAnsi="Times New Roman" w:cs="Times New Roman"/>
          <w:kern w:val="2"/>
          <w:lang w:eastAsia="en-US"/>
        </w:rPr>
        <w:lastRenderedPageBreak/>
        <w:t xml:space="preserve">Порядка, проводится ежегодная индексация арендной платы с учетом размера уровня инфляции, </w:t>
      </w:r>
      <w:r w:rsidRPr="00F21CA2">
        <w:rPr>
          <w:rFonts w:ascii="Times New Roman" w:eastAsia="Calibri" w:hAnsi="Times New Roman" w:cs="Times New Roman"/>
          <w:kern w:val="2"/>
        </w:rPr>
        <w:t xml:space="preserve">предусмотренного </w:t>
      </w:r>
      <w:r w:rsidRPr="00F21CA2">
        <w:rPr>
          <w:rFonts w:ascii="Times New Roman" w:hAnsi="Times New Roman" w:cs="Times New Roman"/>
          <w:kern w:val="2"/>
          <w:lang w:eastAsia="en-US"/>
        </w:rPr>
        <w:t>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 начиная с года, следующего за годом, в</w:t>
      </w:r>
      <w:r w:rsidR="00B630CC">
        <w:rPr>
          <w:rFonts w:ascii="Times New Roman" w:hAnsi="Times New Roman" w:cs="Times New Roman"/>
          <w:kern w:val="2"/>
          <w:lang w:eastAsia="en-US"/>
        </w:rPr>
        <w:t xml:space="preserve"> </w:t>
      </w:r>
      <w:r w:rsidRPr="00F21CA2">
        <w:rPr>
          <w:rFonts w:ascii="Times New Roman" w:hAnsi="Times New Roman" w:cs="Times New Roman"/>
          <w:kern w:val="2"/>
          <w:lang w:eastAsia="en-US"/>
        </w:rPr>
        <w:t>котором заключен договор аренды земельного участка.</w:t>
      </w:r>
    </w:p>
    <w:p w:rsidR="00046A06" w:rsidRPr="00F21CA2" w:rsidRDefault="00046A06" w:rsidP="00046A06">
      <w:pPr>
        <w:ind w:firstLine="709"/>
        <w:rPr>
          <w:rFonts w:ascii="Times New Roman" w:hAnsi="Times New Roman" w:cs="Times New Roman"/>
          <w:kern w:val="2"/>
          <w:lang w:eastAsia="en-US"/>
        </w:rPr>
      </w:pPr>
      <w:r w:rsidRPr="00F21CA2">
        <w:rPr>
          <w:rFonts w:ascii="Times New Roman" w:hAnsi="Times New Roman" w:cs="Times New Roman"/>
          <w:kern w:val="2"/>
          <w:lang w:eastAsia="en-US"/>
        </w:rPr>
        <w:t>В случае изменения кадастровой стоимости земельного участка индексация размера арендной платы производится, начиная с года, следующего за годом, в котором принято решение об утверждении результатов определения кадастровой стоимости земельных участков.</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1</w:t>
      </w:r>
      <w:r w:rsidR="007A21D3">
        <w:rPr>
          <w:rFonts w:ascii="Times New Roman" w:eastAsia="Calibri" w:hAnsi="Times New Roman" w:cs="Times New Roman"/>
          <w:kern w:val="2"/>
        </w:rPr>
        <w:t>4</w:t>
      </w:r>
      <w:r w:rsidRPr="00F21CA2">
        <w:rPr>
          <w:rFonts w:ascii="Times New Roman" w:eastAsia="Calibri" w:hAnsi="Times New Roman" w:cs="Times New Roman"/>
          <w:kern w:val="2"/>
        </w:rPr>
        <w:t xml:space="preserve">.Органы исполнительной власти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Pr="00F21CA2">
        <w:rPr>
          <w:rFonts w:ascii="Times New Roman" w:eastAsia="Calibri" w:hAnsi="Times New Roman" w:cs="Times New Roman"/>
          <w:kern w:val="2"/>
        </w:rPr>
        <w:t xml:space="preserve"> при заключении договора аренды земельного участка, находящегося в </w:t>
      </w:r>
      <w:r w:rsidR="00F21CA2" w:rsidRPr="00F21CA2">
        <w:rPr>
          <w:rFonts w:ascii="Times New Roman" w:eastAsia="Calibri" w:hAnsi="Times New Roman" w:cs="Times New Roman"/>
          <w:kern w:val="2"/>
        </w:rPr>
        <w:t xml:space="preserve">муниципальной </w:t>
      </w:r>
      <w:r w:rsidRPr="00F21CA2">
        <w:rPr>
          <w:rFonts w:ascii="Times New Roman" w:eastAsia="Calibri" w:hAnsi="Times New Roman" w:cs="Times New Roman"/>
          <w:kern w:val="2"/>
        </w:rPr>
        <w:t xml:space="preserve">собственности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F21CA2" w:rsidRPr="000645F3">
        <w:rPr>
          <w:rFonts w:ascii="Times New Roman" w:eastAsia="Calibri" w:hAnsi="Times New Roman" w:cs="Times New Roman"/>
          <w:kern w:val="2"/>
        </w:rPr>
        <w:t>Красносулинского</w:t>
      </w:r>
      <w:r w:rsidR="00F21CA2" w:rsidRPr="00F21CA2">
        <w:rPr>
          <w:rFonts w:ascii="Times New Roman" w:eastAsia="Calibri" w:hAnsi="Times New Roman" w:cs="Times New Roman"/>
          <w:kern w:val="2"/>
        </w:rPr>
        <w:t xml:space="preserve"> района</w:t>
      </w:r>
      <w:r w:rsidRPr="00F21CA2">
        <w:rPr>
          <w:rFonts w:ascii="Times New Roman" w:eastAsia="Calibri" w:hAnsi="Times New Roman" w:cs="Times New Roman"/>
          <w:kern w:val="2"/>
        </w:rPr>
        <w:t xml:space="preserve">, обязаны предусмотреть в таком договоре случаи и периодичность изменения в одностороннем порядке по требованию арендодателя арендной платы за использование земельного участка, находящегося в </w:t>
      </w:r>
      <w:r w:rsidR="00F21CA2" w:rsidRPr="00F21CA2">
        <w:rPr>
          <w:rFonts w:ascii="Times New Roman" w:eastAsia="Calibri" w:hAnsi="Times New Roman" w:cs="Times New Roman"/>
          <w:kern w:val="2"/>
        </w:rPr>
        <w:t>муниципальной</w:t>
      </w:r>
      <w:r w:rsidRPr="00F21CA2">
        <w:rPr>
          <w:rFonts w:ascii="Times New Roman" w:eastAsia="Calibri" w:hAnsi="Times New Roman" w:cs="Times New Roman"/>
          <w:kern w:val="2"/>
        </w:rPr>
        <w:t xml:space="preserve"> собственности</w:t>
      </w:r>
      <w:r w:rsidR="000645F3">
        <w:rPr>
          <w:rFonts w:ascii="Times New Roman" w:eastAsia="Calibri" w:hAnsi="Times New Roman" w:cs="Times New Roman"/>
          <w:kern w:val="2"/>
        </w:rPr>
        <w:t xml:space="preserve">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F21CA2" w:rsidRPr="00F21CA2">
        <w:rPr>
          <w:rFonts w:ascii="Times New Roman" w:eastAsia="Calibri" w:hAnsi="Times New Roman" w:cs="Times New Roman"/>
          <w:kern w:val="2"/>
        </w:rPr>
        <w:t>Красносулинского района</w:t>
      </w:r>
      <w:r w:rsidRPr="00F21CA2">
        <w:rPr>
          <w:rFonts w:ascii="Times New Roman" w:eastAsia="Calibri" w:hAnsi="Times New Roman" w:cs="Times New Roman"/>
          <w:kern w:val="2"/>
        </w:rPr>
        <w:t>.</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 xml:space="preserve">В одностороннем порядке по требованию арендодателя размер годовой арендной платы за использование земельного участка, находящегося в </w:t>
      </w:r>
      <w:r w:rsidR="00F21CA2" w:rsidRPr="00F21CA2">
        <w:rPr>
          <w:rFonts w:ascii="Times New Roman" w:eastAsia="Calibri" w:hAnsi="Times New Roman" w:cs="Times New Roman"/>
          <w:kern w:val="2"/>
        </w:rPr>
        <w:t>муниципальной</w:t>
      </w:r>
      <w:r w:rsidRPr="00F21CA2">
        <w:rPr>
          <w:rFonts w:ascii="Times New Roman" w:eastAsia="Calibri" w:hAnsi="Times New Roman" w:cs="Times New Roman"/>
          <w:kern w:val="2"/>
        </w:rPr>
        <w:t xml:space="preserve"> собственности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F21CA2" w:rsidRPr="00F21CA2">
        <w:rPr>
          <w:rFonts w:ascii="Times New Roman" w:eastAsia="Calibri" w:hAnsi="Times New Roman" w:cs="Times New Roman"/>
          <w:kern w:val="2"/>
        </w:rPr>
        <w:t>Красносулинского района</w:t>
      </w:r>
      <w:r w:rsidRPr="00F21CA2">
        <w:rPr>
          <w:rFonts w:ascii="Times New Roman" w:eastAsia="Calibri" w:hAnsi="Times New Roman" w:cs="Times New Roman"/>
          <w:kern w:val="2"/>
        </w:rPr>
        <w:t>, изменяется:</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путем ежегодной индексации с учетом уровня инфляции,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в связи с изменением кадастровой стоимости земельного участка;</w:t>
      </w:r>
    </w:p>
    <w:p w:rsidR="00046A06" w:rsidRPr="00F21CA2" w:rsidRDefault="00F21CA2" w:rsidP="00046A06">
      <w:pPr>
        <w:ind w:firstLine="709"/>
        <w:rPr>
          <w:rFonts w:ascii="Times New Roman" w:eastAsia="Calibri" w:hAnsi="Times New Roman" w:cs="Times New Roman"/>
          <w:kern w:val="2"/>
        </w:rPr>
      </w:pPr>
      <w:r>
        <w:rPr>
          <w:rFonts w:ascii="Times New Roman" w:eastAsia="Calibri" w:hAnsi="Times New Roman" w:cs="Times New Roman"/>
          <w:kern w:val="2"/>
        </w:rPr>
        <w:t xml:space="preserve">- </w:t>
      </w:r>
      <w:r w:rsidR="00046A06" w:rsidRPr="00F21CA2">
        <w:rPr>
          <w:rFonts w:ascii="Times New Roman" w:eastAsia="Calibri" w:hAnsi="Times New Roman" w:cs="Times New Roman"/>
          <w:kern w:val="2"/>
        </w:rPr>
        <w:t>в связи с изменением ставок арендной платы, значений и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ставок арендной платы;</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размера уровня инфляции;</w:t>
      </w:r>
    </w:p>
    <w:p w:rsidR="00046A06" w:rsidRPr="00D52A05" w:rsidRDefault="00046A06"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значений и коэффициентов, используемых при расчете арендной платы;</w:t>
      </w:r>
    </w:p>
    <w:p w:rsidR="00046A06" w:rsidRPr="00D52A05" w:rsidRDefault="00F21CA2" w:rsidP="00D52A05">
      <w:pPr>
        <w:pStyle w:val="a5"/>
        <w:numPr>
          <w:ilvl w:val="0"/>
          <w:numId w:val="31"/>
        </w:numPr>
        <w:rPr>
          <w:rFonts w:ascii="Times New Roman" w:eastAsia="Calibri" w:hAnsi="Times New Roman" w:cs="Times New Roman"/>
          <w:kern w:val="2"/>
        </w:rPr>
      </w:pPr>
      <w:r w:rsidRPr="00D52A05">
        <w:rPr>
          <w:rFonts w:ascii="Times New Roman" w:eastAsia="Calibri" w:hAnsi="Times New Roman" w:cs="Times New Roman"/>
          <w:kern w:val="2"/>
        </w:rPr>
        <w:t>п</w:t>
      </w:r>
      <w:r w:rsidR="00046A06" w:rsidRPr="00D52A05">
        <w:rPr>
          <w:rFonts w:ascii="Times New Roman" w:eastAsia="Calibri" w:hAnsi="Times New Roman" w:cs="Times New Roman"/>
          <w:kern w:val="2"/>
        </w:rPr>
        <w:t>орядка определения размера арендной платы.</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 xml:space="preserve">Арендная плата, рассчитанная в процентах от кадастровой стоимости земельного участка, находящегося в </w:t>
      </w:r>
      <w:r w:rsidR="00F21CA2" w:rsidRPr="00F21CA2">
        <w:rPr>
          <w:rFonts w:ascii="Times New Roman" w:eastAsia="Calibri" w:hAnsi="Times New Roman" w:cs="Times New Roman"/>
          <w:kern w:val="2"/>
        </w:rPr>
        <w:t>муниципальной</w:t>
      </w:r>
      <w:r w:rsidRPr="00F21CA2">
        <w:rPr>
          <w:rFonts w:ascii="Times New Roman" w:eastAsia="Calibri" w:hAnsi="Times New Roman" w:cs="Times New Roman"/>
          <w:kern w:val="2"/>
        </w:rPr>
        <w:t xml:space="preserve"> собственности</w:t>
      </w:r>
      <w:r w:rsidR="000645F3">
        <w:rPr>
          <w:rFonts w:ascii="Times New Roman" w:eastAsia="Calibri" w:hAnsi="Times New Roman" w:cs="Times New Roman"/>
          <w:kern w:val="2"/>
        </w:rPr>
        <w:t xml:space="preserve"> </w:t>
      </w:r>
      <w:r w:rsidR="000645F3" w:rsidRPr="000645F3">
        <w:rPr>
          <w:rFonts w:ascii="Times New Roman" w:eastAsia="Calibri" w:hAnsi="Times New Roman" w:cs="Times New Roman"/>
          <w:kern w:val="2"/>
        </w:rPr>
        <w:t>Михайловского</w:t>
      </w:r>
      <w:r w:rsidR="008A6DB3" w:rsidRPr="000645F3">
        <w:rPr>
          <w:rFonts w:ascii="Times New Roman" w:eastAsia="Calibri" w:hAnsi="Times New Roman" w:cs="Times New Roman"/>
          <w:kern w:val="2"/>
        </w:rPr>
        <w:t xml:space="preserve"> сельского поселения</w:t>
      </w:r>
      <w:r w:rsidR="000645F3">
        <w:rPr>
          <w:rFonts w:ascii="Times New Roman" w:eastAsia="Calibri" w:hAnsi="Times New Roman" w:cs="Times New Roman"/>
          <w:kern w:val="2"/>
        </w:rPr>
        <w:t xml:space="preserve"> </w:t>
      </w:r>
      <w:r w:rsidR="00F21CA2" w:rsidRPr="00F21CA2">
        <w:rPr>
          <w:rFonts w:ascii="Times New Roman" w:eastAsia="Calibri" w:hAnsi="Times New Roman" w:cs="Times New Roman"/>
          <w:kern w:val="2"/>
        </w:rPr>
        <w:t>Красносулинского района</w:t>
      </w:r>
      <w:r w:rsidRPr="00F21CA2">
        <w:rPr>
          <w:rFonts w:ascii="Times New Roman" w:eastAsia="Calibri" w:hAnsi="Times New Roman" w:cs="Times New Roman"/>
          <w:kern w:val="2"/>
        </w:rPr>
        <w:t>, подлежит перерасчету по состоянию на 1 января, следующего за годом, в котором принято решение об утверждении результатов определения кадастровой стоимости земельных участков.</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 xml:space="preserve">Размер ежегодной арендной платы, определенный по результатам рыночной оценки в соответствии с Федеральным законом «Об оценочной деятельности в Российской Федерации», подлежит изменению в пределах срока договора аренды земельного участка, находящегося в государственной собственности Ростовской области, один раз в пять лет путем направления в адрес арендатора уведомления об изменении арендной платы. При этом арендная плата подлежит перерасчету по </w:t>
      </w:r>
      <w:r w:rsidRPr="00F21CA2">
        <w:rPr>
          <w:rFonts w:ascii="Times New Roman" w:eastAsia="Calibri" w:hAnsi="Times New Roman" w:cs="Times New Roman"/>
          <w:kern w:val="2"/>
        </w:rPr>
        <w:lastRenderedPageBreak/>
        <w:t>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046A06" w:rsidRPr="00F21CA2" w:rsidRDefault="00046A06" w:rsidP="00046A06">
      <w:pPr>
        <w:ind w:firstLine="709"/>
        <w:rPr>
          <w:rFonts w:ascii="Times New Roman" w:eastAsia="Calibri" w:hAnsi="Times New Roman" w:cs="Times New Roman"/>
          <w:kern w:val="2"/>
        </w:rPr>
      </w:pPr>
      <w:r w:rsidRPr="00F21CA2">
        <w:rPr>
          <w:rFonts w:ascii="Times New Roman" w:eastAsia="Calibri" w:hAnsi="Times New Roman" w:cs="Times New Roman"/>
          <w:kern w:val="2"/>
        </w:rPr>
        <w:t>В случае изменения размера арендной платы, определенного по результатам рыночной оценки, размер уровня инфляции, указанный в настоящем пункте, не применяется.</w:t>
      </w:r>
    </w:p>
    <w:p w:rsidR="00046A06" w:rsidRPr="00740BFE" w:rsidRDefault="00046A06" w:rsidP="00046A06">
      <w:pPr>
        <w:ind w:firstLine="709"/>
        <w:rPr>
          <w:rFonts w:ascii="Times New Roman" w:eastAsia="Calibri" w:hAnsi="Times New Roman" w:cs="Times New Roman"/>
          <w:kern w:val="2"/>
        </w:rPr>
      </w:pPr>
      <w:r w:rsidRPr="00740BFE">
        <w:rPr>
          <w:rFonts w:ascii="Times New Roman" w:eastAsia="Calibri" w:hAnsi="Times New Roman" w:cs="Times New Roman"/>
          <w:kern w:val="2"/>
        </w:rPr>
        <w:t>1</w:t>
      </w:r>
      <w:r w:rsidR="007A21D3">
        <w:rPr>
          <w:rFonts w:ascii="Times New Roman" w:eastAsia="Calibri" w:hAnsi="Times New Roman" w:cs="Times New Roman"/>
          <w:kern w:val="2"/>
        </w:rPr>
        <w:t>5</w:t>
      </w:r>
      <w:r w:rsidRPr="00740BFE">
        <w:rPr>
          <w:rFonts w:ascii="Times New Roman" w:eastAsia="Calibri" w:hAnsi="Times New Roman" w:cs="Times New Roman"/>
          <w:kern w:val="2"/>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C5106E" w:rsidRDefault="00C5106E" w:rsidP="00A356F3">
      <w:pPr>
        <w:ind w:firstLine="426"/>
        <w:rPr>
          <w:rFonts w:ascii="Times New Roman" w:hAnsi="Times New Roman" w:cs="Times New Roman"/>
          <w:b/>
        </w:rPr>
      </w:pPr>
    </w:p>
    <w:p w:rsidR="00740BFE" w:rsidRDefault="00740BFE" w:rsidP="00A356F3">
      <w:pPr>
        <w:ind w:firstLine="426"/>
        <w:rPr>
          <w:rFonts w:ascii="Times New Roman" w:hAnsi="Times New Roman" w:cs="Times New Roman"/>
          <w:b/>
        </w:rPr>
      </w:pPr>
    </w:p>
    <w:p w:rsidR="00C5106E" w:rsidRDefault="00C5106E" w:rsidP="00A356F3">
      <w:pPr>
        <w:ind w:firstLine="426"/>
        <w:rPr>
          <w:rFonts w:ascii="Times New Roman" w:hAnsi="Times New Roman" w:cs="Times New Roman"/>
          <w:b/>
        </w:rPr>
      </w:pPr>
    </w:p>
    <w:p w:rsidR="00927424" w:rsidRPr="00BF3FE9" w:rsidRDefault="00927424" w:rsidP="00927424">
      <w:pPr>
        <w:jc w:val="right"/>
        <w:rPr>
          <w:rFonts w:ascii="Times New Roman" w:hAnsi="Times New Roman" w:cs="Times New Roman"/>
        </w:rPr>
      </w:pPr>
    </w:p>
    <w:p w:rsidR="00927424" w:rsidRPr="000645F3" w:rsidRDefault="008A6DB3" w:rsidP="00927424">
      <w:pPr>
        <w:pStyle w:val="a8"/>
        <w:rPr>
          <w:rFonts w:ascii="Times New Roman" w:hAnsi="Times New Roman" w:cs="Times New Roman"/>
        </w:rPr>
      </w:pPr>
      <w:r w:rsidRPr="000645F3">
        <w:rPr>
          <w:rFonts w:ascii="Times New Roman" w:hAnsi="Times New Roman" w:cs="Times New Roman"/>
        </w:rPr>
        <w:t xml:space="preserve">Глава </w:t>
      </w:r>
      <w:r w:rsidR="000645F3" w:rsidRPr="000645F3">
        <w:rPr>
          <w:rFonts w:ascii="Times New Roman" w:hAnsi="Times New Roman" w:cs="Times New Roman"/>
        </w:rPr>
        <w:t>Михайловского</w:t>
      </w:r>
      <w:r w:rsidRPr="000645F3">
        <w:rPr>
          <w:rFonts w:ascii="Times New Roman" w:hAnsi="Times New Roman" w:cs="Times New Roman"/>
        </w:rPr>
        <w:t xml:space="preserve"> </w:t>
      </w:r>
    </w:p>
    <w:tbl>
      <w:tblPr>
        <w:tblW w:w="0" w:type="auto"/>
        <w:tblLook w:val="04A0"/>
      </w:tblPr>
      <w:tblGrid>
        <w:gridCol w:w="5070"/>
        <w:gridCol w:w="4961"/>
      </w:tblGrid>
      <w:tr w:rsidR="00927424" w:rsidRPr="00BF3FE9" w:rsidTr="00BF3FE9">
        <w:tc>
          <w:tcPr>
            <w:tcW w:w="5070" w:type="dxa"/>
            <w:hideMark/>
          </w:tcPr>
          <w:p w:rsidR="00927424" w:rsidRPr="000645F3" w:rsidRDefault="000645F3" w:rsidP="00BF3FE9">
            <w:pPr>
              <w:pStyle w:val="a6"/>
              <w:spacing w:line="276" w:lineRule="auto"/>
              <w:rPr>
                <w:rFonts w:ascii="Times New Roman" w:hAnsi="Times New Roman" w:cs="Times New Roman"/>
                <w:lang w:eastAsia="en-US"/>
              </w:rPr>
            </w:pPr>
            <w:r>
              <w:rPr>
                <w:rFonts w:ascii="Times New Roman" w:hAnsi="Times New Roman" w:cs="Times New Roman"/>
                <w:lang w:eastAsia="en-US"/>
              </w:rPr>
              <w:t>с</w:t>
            </w:r>
            <w:r w:rsidR="008A6DB3" w:rsidRPr="000645F3">
              <w:rPr>
                <w:rFonts w:ascii="Times New Roman" w:hAnsi="Times New Roman" w:cs="Times New Roman"/>
                <w:lang w:eastAsia="en-US"/>
              </w:rPr>
              <w:t xml:space="preserve">ельского поселения </w:t>
            </w:r>
          </w:p>
        </w:tc>
        <w:tc>
          <w:tcPr>
            <w:tcW w:w="4961" w:type="dxa"/>
            <w:hideMark/>
          </w:tcPr>
          <w:p w:rsidR="00927424" w:rsidRPr="00BF3FE9" w:rsidRDefault="000645F3" w:rsidP="00BF3FE9">
            <w:pPr>
              <w:pStyle w:val="a7"/>
              <w:spacing w:line="276" w:lineRule="auto"/>
              <w:rPr>
                <w:rFonts w:ascii="Times New Roman" w:hAnsi="Times New Roman" w:cs="Times New Roman"/>
                <w:lang w:eastAsia="en-US"/>
              </w:rPr>
            </w:pPr>
            <w:r>
              <w:rPr>
                <w:rFonts w:ascii="Times New Roman" w:hAnsi="Times New Roman" w:cs="Times New Roman"/>
                <w:lang w:eastAsia="en-US"/>
              </w:rPr>
              <w:t xml:space="preserve">С.М. Дубравина </w:t>
            </w:r>
          </w:p>
        </w:tc>
      </w:tr>
    </w:tbl>
    <w:p w:rsidR="00016997" w:rsidRDefault="00016997" w:rsidP="007564C5">
      <w:pPr>
        <w:pStyle w:val="a5"/>
        <w:ind w:left="426" w:firstLine="0"/>
        <w:rPr>
          <w:rFonts w:ascii="Times New Roman" w:hAnsi="Times New Roman" w:cs="Times New Roman"/>
        </w:rPr>
      </w:pPr>
    </w:p>
    <w:p w:rsidR="00B95A85" w:rsidRDefault="00016997" w:rsidP="00B95A85">
      <w:pPr>
        <w:tabs>
          <w:tab w:val="left" w:pos="3975"/>
        </w:tabs>
        <w:ind w:firstLine="0"/>
        <w:jc w:val="right"/>
        <w:rPr>
          <w:rFonts w:ascii="Times New Roman" w:hAnsi="Times New Roman" w:cs="Times New Roman"/>
        </w:rPr>
      </w:pPr>
      <w:r>
        <w:rPr>
          <w:rFonts w:ascii="Times New Roman" w:hAnsi="Times New Roman" w:cs="Times New Roman"/>
        </w:rPr>
        <w:br w:type="column"/>
      </w:r>
      <w:r w:rsidR="00B95A85">
        <w:rPr>
          <w:rFonts w:ascii="Times New Roman" w:hAnsi="Times New Roman" w:cs="Times New Roman"/>
        </w:rPr>
        <w:lastRenderedPageBreak/>
        <w:t>Приложение</w:t>
      </w:r>
      <w:r w:rsidR="00B95A85" w:rsidRPr="006229E5">
        <w:rPr>
          <w:rFonts w:ascii="Times New Roman" w:hAnsi="Times New Roman" w:cs="Times New Roman"/>
        </w:rPr>
        <w:t xml:space="preserve"> №2</w:t>
      </w:r>
    </w:p>
    <w:p w:rsidR="00B95A85" w:rsidRPr="006229E5" w:rsidRDefault="00B95A85" w:rsidP="00B95A85">
      <w:pPr>
        <w:tabs>
          <w:tab w:val="left" w:pos="3975"/>
        </w:tabs>
        <w:ind w:firstLine="0"/>
        <w:jc w:val="right"/>
        <w:rPr>
          <w:rFonts w:ascii="Times New Roman" w:hAnsi="Times New Roman" w:cs="Times New Roman"/>
        </w:rPr>
      </w:pPr>
      <w:r w:rsidRPr="006229E5">
        <w:rPr>
          <w:rFonts w:ascii="Times New Roman" w:hAnsi="Times New Roman" w:cs="Times New Roman"/>
        </w:rPr>
        <w:t xml:space="preserve">к постановлению     </w:t>
      </w:r>
    </w:p>
    <w:p w:rsidR="008A6DB3" w:rsidRPr="00D93B40" w:rsidRDefault="00B95A85" w:rsidP="00B95A85">
      <w:pPr>
        <w:pStyle w:val="ConsPlusTitle"/>
        <w:widowControl/>
        <w:spacing w:line="230" w:lineRule="auto"/>
        <w:jc w:val="right"/>
        <w:rPr>
          <w:rFonts w:ascii="Times New Roman" w:hAnsi="Times New Roman" w:cs="Times New Roman"/>
          <w:b w:val="0"/>
          <w:sz w:val="28"/>
          <w:szCs w:val="28"/>
        </w:rPr>
      </w:pPr>
      <w:r w:rsidRPr="00D93B40">
        <w:rPr>
          <w:rFonts w:ascii="Times New Roman" w:hAnsi="Times New Roman" w:cs="Times New Roman"/>
          <w:b w:val="0"/>
          <w:sz w:val="28"/>
          <w:szCs w:val="28"/>
        </w:rPr>
        <w:t xml:space="preserve">Администрации </w:t>
      </w:r>
      <w:r w:rsidR="000645F3" w:rsidRPr="00D93B40">
        <w:rPr>
          <w:rFonts w:ascii="Times New Roman" w:hAnsi="Times New Roman" w:cs="Times New Roman"/>
          <w:b w:val="0"/>
          <w:sz w:val="28"/>
          <w:szCs w:val="28"/>
        </w:rPr>
        <w:t>Михайловского</w:t>
      </w:r>
      <w:r w:rsidR="008A6DB3" w:rsidRPr="00D93B40">
        <w:rPr>
          <w:rFonts w:ascii="Times New Roman" w:hAnsi="Times New Roman" w:cs="Times New Roman"/>
          <w:b w:val="0"/>
          <w:sz w:val="28"/>
          <w:szCs w:val="28"/>
        </w:rPr>
        <w:t xml:space="preserve"> </w:t>
      </w:r>
    </w:p>
    <w:p w:rsidR="00B95A85" w:rsidRDefault="008A6DB3" w:rsidP="00B95A85">
      <w:pPr>
        <w:pStyle w:val="ConsPlusTitle"/>
        <w:widowControl/>
        <w:spacing w:line="230" w:lineRule="auto"/>
        <w:jc w:val="right"/>
        <w:rPr>
          <w:rFonts w:ascii="Times New Roman" w:hAnsi="Times New Roman" w:cs="Times New Roman"/>
          <w:b w:val="0"/>
          <w:sz w:val="28"/>
          <w:szCs w:val="28"/>
        </w:rPr>
      </w:pPr>
      <w:r w:rsidRPr="00D93B40">
        <w:rPr>
          <w:rFonts w:ascii="Times New Roman" w:hAnsi="Times New Roman" w:cs="Times New Roman"/>
          <w:b w:val="0"/>
          <w:sz w:val="28"/>
          <w:szCs w:val="28"/>
        </w:rPr>
        <w:t>сельского поселения</w:t>
      </w:r>
    </w:p>
    <w:p w:rsidR="00B95A85" w:rsidRPr="006229E5" w:rsidRDefault="00B95A85" w:rsidP="00B95A85">
      <w:pPr>
        <w:pStyle w:val="ConsPlusTitle"/>
        <w:widowControl/>
        <w:spacing w:line="230" w:lineRule="auto"/>
        <w:jc w:val="right"/>
        <w:rPr>
          <w:rFonts w:ascii="Times New Roman" w:hAnsi="Times New Roman" w:cs="Times New Roman"/>
          <w:b w:val="0"/>
          <w:sz w:val="28"/>
          <w:szCs w:val="28"/>
        </w:rPr>
      </w:pPr>
      <w:r w:rsidRPr="006229E5">
        <w:rPr>
          <w:rFonts w:ascii="Times New Roman" w:hAnsi="Times New Roman" w:cs="Times New Roman"/>
          <w:b w:val="0"/>
          <w:sz w:val="28"/>
          <w:szCs w:val="28"/>
        </w:rPr>
        <w:t xml:space="preserve">от </w:t>
      </w:r>
      <w:r w:rsidR="004F292B">
        <w:rPr>
          <w:rFonts w:ascii="Times New Roman" w:hAnsi="Times New Roman" w:cs="Times New Roman"/>
          <w:b w:val="0"/>
          <w:sz w:val="28"/>
          <w:szCs w:val="28"/>
        </w:rPr>
        <w:t>29.02.2016г.</w:t>
      </w:r>
      <w:r w:rsidRPr="006229E5">
        <w:rPr>
          <w:rFonts w:ascii="Times New Roman" w:hAnsi="Times New Roman" w:cs="Times New Roman"/>
          <w:b w:val="0"/>
          <w:sz w:val="28"/>
          <w:szCs w:val="28"/>
        </w:rPr>
        <w:t xml:space="preserve"> № </w:t>
      </w:r>
      <w:r w:rsidR="004F292B">
        <w:rPr>
          <w:rFonts w:ascii="Times New Roman" w:hAnsi="Times New Roman" w:cs="Times New Roman"/>
          <w:b w:val="0"/>
          <w:sz w:val="28"/>
          <w:szCs w:val="28"/>
        </w:rPr>
        <w:t xml:space="preserve"> 32</w:t>
      </w:r>
    </w:p>
    <w:p w:rsidR="00B95A85" w:rsidRDefault="00CC64D7" w:rsidP="00016997">
      <w:pPr>
        <w:tabs>
          <w:tab w:val="left" w:pos="3975"/>
          <w:tab w:val="center" w:pos="4818"/>
          <w:tab w:val="left" w:pos="8115"/>
        </w:tabs>
        <w:ind w:firstLine="0"/>
        <w:jc w:val="center"/>
        <w:rPr>
          <w:rFonts w:ascii="Times New Roman" w:hAnsi="Times New Roman" w:cs="Times New Roman"/>
        </w:rPr>
      </w:pPr>
      <w:r>
        <w:rPr>
          <w:rFonts w:ascii="Times New Roman" w:hAnsi="Times New Roman" w:cs="Times New Roman"/>
        </w:rPr>
        <w:t>СТАВКИ</w:t>
      </w:r>
    </w:p>
    <w:p w:rsidR="008A6DB3" w:rsidRDefault="00CC64D7" w:rsidP="008A6DB3">
      <w:pPr>
        <w:pStyle w:val="a5"/>
        <w:ind w:left="0" w:firstLine="0"/>
        <w:jc w:val="center"/>
        <w:rPr>
          <w:rFonts w:ascii="Times New Roman" w:hAnsi="Times New Roman" w:cs="Times New Roman"/>
        </w:rPr>
      </w:pPr>
      <w:r>
        <w:rPr>
          <w:rFonts w:ascii="Times New Roman" w:hAnsi="Times New Roman" w:cs="Times New Roman"/>
        </w:rPr>
        <w:t>арендной платы по видам использования земли</w:t>
      </w:r>
    </w:p>
    <w:p w:rsidR="00CC64D7" w:rsidRPr="00CC64D7" w:rsidRDefault="00CC64D7" w:rsidP="008A6DB3">
      <w:pPr>
        <w:pStyle w:val="a5"/>
        <w:ind w:left="0" w:firstLine="0"/>
        <w:jc w:val="center"/>
        <w:rPr>
          <w:rFonts w:ascii="Times New Roman" w:hAnsi="Times New Roman" w:cs="Times New Roman"/>
          <w:b/>
          <w:u w:val="single"/>
        </w:rPr>
      </w:pPr>
      <w:r w:rsidRPr="00CC64D7">
        <w:rPr>
          <w:rFonts w:ascii="Times New Roman" w:hAnsi="Times New Roman" w:cs="Times New Roman"/>
          <w:b/>
          <w:u w:val="single"/>
        </w:rPr>
        <w:t>земли сельскохозяйственного назначения</w:t>
      </w:r>
    </w:p>
    <w:p w:rsidR="00CC64D7" w:rsidRDefault="00CC64D7" w:rsidP="008A6DB3">
      <w:pPr>
        <w:pStyle w:val="a5"/>
        <w:ind w:left="0" w:firstLine="0"/>
        <w:jc w:val="center"/>
        <w:rPr>
          <w:rFonts w:ascii="Times New Roman" w:hAnsi="Times New Roman" w:cs="Times New Roman"/>
        </w:rPr>
      </w:pPr>
    </w:p>
    <w:p w:rsidR="00CC64D7" w:rsidRDefault="00CC64D7" w:rsidP="008A6DB3">
      <w:pPr>
        <w:pStyle w:val="a5"/>
        <w:ind w:left="0" w:firstLine="0"/>
        <w:jc w:val="center"/>
        <w:rPr>
          <w:rFonts w:ascii="Times New Roman" w:hAnsi="Times New Roman" w:cs="Times New Roman"/>
        </w:rPr>
      </w:pPr>
    </w:p>
    <w:p w:rsidR="00CC64D7" w:rsidRPr="00B95A85" w:rsidRDefault="00CC64D7" w:rsidP="008A6DB3">
      <w:pPr>
        <w:pStyle w:val="a5"/>
        <w:ind w:left="0" w:firstLine="0"/>
        <w:jc w:val="center"/>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BF3FE9">
      <w:pPr>
        <w:pStyle w:val="a8"/>
        <w:rPr>
          <w:rFonts w:ascii="Times New Roman" w:hAnsi="Times New Roman" w:cs="Times New Roman"/>
        </w:rPr>
      </w:pPr>
    </w:p>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Default="00CC64D7" w:rsidP="00CC64D7"/>
    <w:p w:rsidR="00CC64D7" w:rsidRPr="00CC64D7" w:rsidRDefault="00CC64D7" w:rsidP="00CC64D7"/>
    <w:tbl>
      <w:tblPr>
        <w:tblpPr w:leftFromText="180" w:rightFromText="180" w:vertAnchor="page" w:horzAnchor="margin" w:tblpXSpec="center" w:tblpY="3541"/>
        <w:tblOverlap w:val="neve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670"/>
        <w:gridCol w:w="1207"/>
      </w:tblGrid>
      <w:tr w:rsidR="00CC64D7" w:rsidRPr="00D65C0A" w:rsidTr="00C975F8">
        <w:trPr>
          <w:trHeight w:val="562"/>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 п/п</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lang w:eastAsia="en-US"/>
              </w:rPr>
              <w:t>Вид использования земель</w:t>
            </w:r>
          </w:p>
        </w:tc>
        <w:tc>
          <w:tcPr>
            <w:tcW w:w="1207" w:type="dxa"/>
            <w:tcBorders>
              <w:top w:val="single" w:sz="4" w:space="0" w:color="auto"/>
              <w:left w:val="single" w:sz="4" w:space="0" w:color="auto"/>
              <w:bottom w:val="single" w:sz="4" w:space="0" w:color="auto"/>
              <w:right w:val="single" w:sz="4" w:space="0" w:color="auto"/>
            </w:tcBorders>
          </w:tcPr>
          <w:p w:rsidR="00CC64D7" w:rsidRPr="00D65C0A" w:rsidRDefault="00CC64D7" w:rsidP="00C975F8">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Ставка</w:t>
            </w:r>
          </w:p>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lang w:eastAsia="en-US"/>
              </w:rPr>
              <w:t>арендной платы</w:t>
            </w:r>
          </w:p>
        </w:tc>
      </w:tr>
      <w:tr w:rsidR="00CC64D7" w:rsidRPr="00D65C0A" w:rsidTr="00C975F8">
        <w:trPr>
          <w:trHeight w:val="562"/>
        </w:trPr>
        <w:tc>
          <w:tcPr>
            <w:tcW w:w="565" w:type="dxa"/>
            <w:vMerge w:val="restart"/>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1.</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Сельскохозяйственные угодья, предоставленные в аренду для ведения сельскохозяйственного производства юридическим лица и гражданам:</w:t>
            </w:r>
          </w:p>
        </w:tc>
        <w:tc>
          <w:tcPr>
            <w:tcW w:w="1207" w:type="dxa"/>
            <w:tcBorders>
              <w:top w:val="single" w:sz="4" w:space="0" w:color="auto"/>
              <w:left w:val="single" w:sz="4" w:space="0" w:color="auto"/>
              <w:bottom w:val="single" w:sz="4" w:space="0" w:color="auto"/>
              <w:right w:val="single" w:sz="4" w:space="0" w:color="auto"/>
            </w:tcBorders>
          </w:tcPr>
          <w:p w:rsidR="00CC64D7" w:rsidRPr="00D65C0A" w:rsidRDefault="00CC64D7" w:rsidP="00C975F8">
            <w:pPr>
              <w:ind w:firstLine="0"/>
              <w:jc w:val="center"/>
              <w:rPr>
                <w:rFonts w:ascii="Times New Roman" w:hAnsi="Times New Roman" w:cs="Times New Roman"/>
                <w:sz w:val="24"/>
              </w:rPr>
            </w:pPr>
          </w:p>
        </w:tc>
      </w:tr>
      <w:tr w:rsidR="00CC64D7" w:rsidRPr="00D65C0A" w:rsidTr="00C975F8">
        <w:tc>
          <w:tcPr>
            <w:tcW w:w="565" w:type="dxa"/>
            <w:vMerge/>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left="75" w:firstLine="0"/>
              <w:jc w:val="left"/>
              <w:rPr>
                <w:rFonts w:ascii="Times New Roman" w:hAnsi="Times New Roman" w:cs="Times New Roman"/>
                <w:sz w:val="24"/>
              </w:rPr>
            </w:pPr>
            <w:r w:rsidRPr="00D65C0A">
              <w:rPr>
                <w:rFonts w:ascii="Times New Roman" w:hAnsi="Times New Roman" w:cs="Times New Roman"/>
                <w:sz w:val="24"/>
              </w:rPr>
              <w:t xml:space="preserve">- из земель, находящихся в муниципальной собственности </w:t>
            </w:r>
            <w:r w:rsidR="000645F3" w:rsidRPr="00D93B40">
              <w:rPr>
                <w:rFonts w:ascii="Times New Roman" w:hAnsi="Times New Roman" w:cs="Times New Roman"/>
                <w:sz w:val="24"/>
              </w:rPr>
              <w:t>Михайловского</w:t>
            </w:r>
            <w:r w:rsidRPr="00D93B40">
              <w:rPr>
                <w:rFonts w:ascii="Times New Roman" w:hAnsi="Times New Roman" w:cs="Times New Roman"/>
                <w:sz w:val="24"/>
              </w:rPr>
              <w:t xml:space="preserve"> сельского поселения</w:t>
            </w:r>
            <w:r w:rsidR="00D93B40">
              <w:rPr>
                <w:rFonts w:ascii="Times New Roman" w:hAnsi="Times New Roman" w:cs="Times New Roman"/>
                <w:sz w:val="24"/>
              </w:rPr>
              <w:t xml:space="preserve"> </w:t>
            </w:r>
            <w:r w:rsidRPr="00D65C0A">
              <w:rPr>
                <w:rFonts w:ascii="Times New Roman" w:hAnsi="Times New Roman" w:cs="Times New Roman"/>
                <w:sz w:val="24"/>
              </w:rPr>
              <w:t>Красносулинского района</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0,30%</w:t>
            </w:r>
          </w:p>
        </w:tc>
      </w:tr>
      <w:tr w:rsidR="00CC64D7" w:rsidRPr="00D65C0A" w:rsidTr="00C975F8">
        <w:trPr>
          <w:trHeight w:val="181"/>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2.</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54"/>
              <w:jc w:val="left"/>
              <w:rPr>
                <w:rFonts w:ascii="Times New Roman" w:hAnsi="Times New Roman" w:cs="Times New Roman"/>
                <w:sz w:val="24"/>
              </w:rPr>
            </w:pPr>
            <w:r w:rsidRPr="00D65C0A">
              <w:rPr>
                <w:rFonts w:ascii="Times New Roman" w:hAnsi="Times New Roman" w:cs="Times New Roman"/>
                <w:sz w:val="24"/>
              </w:rPr>
              <w:t>Земельные участки, занятые замкнутыми водоемами</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5,00%</w:t>
            </w:r>
          </w:p>
        </w:tc>
      </w:tr>
      <w:tr w:rsidR="00CC64D7" w:rsidRPr="00D65C0A" w:rsidTr="00C975F8">
        <w:trPr>
          <w:trHeight w:val="585"/>
        </w:trPr>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jc w:val="center"/>
              <w:rPr>
                <w:rFonts w:ascii="Times New Roman" w:hAnsi="Times New Roman" w:cs="Times New Roman"/>
                <w:sz w:val="24"/>
              </w:rPr>
            </w:pPr>
            <w:r w:rsidRPr="00D65C0A">
              <w:rPr>
                <w:rFonts w:ascii="Times New Roman" w:hAnsi="Times New Roman" w:cs="Times New Roman"/>
                <w:sz w:val="24"/>
              </w:rPr>
              <w:t>53.</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Земельные участки, занятые зданиями, строениями, сооружениями, используемыми для производства, хранения и первичной переработки сельскохозяйственной продукции</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0,30%</w:t>
            </w:r>
          </w:p>
        </w:tc>
      </w:tr>
      <w:tr w:rsidR="00CC64D7" w:rsidRPr="00D65C0A" w:rsidTr="00C975F8">
        <w:tc>
          <w:tcPr>
            <w:tcW w:w="565"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4.</w:t>
            </w:r>
          </w:p>
        </w:tc>
        <w:tc>
          <w:tcPr>
            <w:tcW w:w="6670"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left"/>
              <w:rPr>
                <w:rFonts w:ascii="Times New Roman" w:hAnsi="Times New Roman" w:cs="Times New Roman"/>
                <w:sz w:val="24"/>
              </w:rPr>
            </w:pPr>
            <w:r w:rsidRPr="00D65C0A">
              <w:rPr>
                <w:rFonts w:ascii="Times New Roman" w:hAnsi="Times New Roman" w:cs="Times New Roman"/>
                <w:sz w:val="24"/>
              </w:rPr>
              <w:t>Земельные участки,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прочим угодьям</w:t>
            </w:r>
          </w:p>
        </w:tc>
        <w:tc>
          <w:tcPr>
            <w:tcW w:w="1207" w:type="dxa"/>
            <w:tcBorders>
              <w:top w:val="single" w:sz="4" w:space="0" w:color="auto"/>
              <w:left w:val="single" w:sz="4" w:space="0" w:color="auto"/>
              <w:bottom w:val="single" w:sz="4" w:space="0" w:color="auto"/>
              <w:right w:val="single" w:sz="4" w:space="0" w:color="auto"/>
            </w:tcBorders>
            <w:vAlign w:val="center"/>
          </w:tcPr>
          <w:p w:rsidR="00CC64D7" w:rsidRPr="00D65C0A" w:rsidRDefault="00CC64D7" w:rsidP="00C975F8">
            <w:pPr>
              <w:ind w:firstLine="0"/>
              <w:jc w:val="center"/>
              <w:rPr>
                <w:rFonts w:ascii="Times New Roman" w:hAnsi="Times New Roman" w:cs="Times New Roman"/>
                <w:sz w:val="24"/>
              </w:rPr>
            </w:pPr>
            <w:r w:rsidRPr="00D65C0A">
              <w:rPr>
                <w:rFonts w:ascii="Times New Roman" w:hAnsi="Times New Roman" w:cs="Times New Roman"/>
                <w:sz w:val="24"/>
              </w:rPr>
              <w:t>0,90%</w:t>
            </w:r>
          </w:p>
        </w:tc>
      </w:tr>
    </w:tbl>
    <w:p w:rsidR="00BF3FE9" w:rsidRPr="006229E5" w:rsidRDefault="00BF3FE9" w:rsidP="00BF3FE9">
      <w:pPr>
        <w:pStyle w:val="a8"/>
        <w:rPr>
          <w:rFonts w:ascii="Times New Roman" w:hAnsi="Times New Roman" w:cs="Times New Roman"/>
        </w:rPr>
      </w:pPr>
    </w:p>
    <w:p w:rsidR="00BF3FE9" w:rsidRPr="006229E5" w:rsidRDefault="00BF3FE9" w:rsidP="00B95A85">
      <w:pPr>
        <w:ind w:firstLine="0"/>
        <w:rPr>
          <w:rFonts w:ascii="Times New Roman" w:hAnsi="Times New Roman" w:cs="Times New Roman"/>
        </w:rPr>
      </w:pPr>
    </w:p>
    <w:tbl>
      <w:tblPr>
        <w:tblpPr w:leftFromText="180" w:rightFromText="180" w:vertAnchor="text" w:horzAnchor="margin" w:tblpY="-17"/>
        <w:tblW w:w="0" w:type="auto"/>
        <w:tblLook w:val="04A0"/>
      </w:tblPr>
      <w:tblGrid>
        <w:gridCol w:w="4985"/>
        <w:gridCol w:w="4868"/>
      </w:tblGrid>
      <w:tr w:rsidR="00485753" w:rsidRPr="006229E5" w:rsidTr="00485753">
        <w:tc>
          <w:tcPr>
            <w:tcW w:w="4985" w:type="dxa"/>
            <w:hideMark/>
          </w:tcPr>
          <w:p w:rsidR="00CC64D7" w:rsidRPr="00D93B40" w:rsidRDefault="00CC64D7" w:rsidP="00485753">
            <w:pPr>
              <w:pStyle w:val="a6"/>
              <w:spacing w:line="276" w:lineRule="auto"/>
              <w:rPr>
                <w:rFonts w:ascii="Times New Roman" w:hAnsi="Times New Roman" w:cs="Times New Roman"/>
                <w:lang w:eastAsia="en-US"/>
              </w:rPr>
            </w:pPr>
            <w:r w:rsidRPr="00D93B40">
              <w:rPr>
                <w:rFonts w:ascii="Times New Roman" w:hAnsi="Times New Roman" w:cs="Times New Roman"/>
                <w:lang w:eastAsia="en-US"/>
              </w:rPr>
              <w:t xml:space="preserve">Глава </w:t>
            </w:r>
            <w:r w:rsidR="000645F3" w:rsidRPr="00D93B40">
              <w:rPr>
                <w:rFonts w:ascii="Times New Roman" w:hAnsi="Times New Roman" w:cs="Times New Roman"/>
                <w:lang w:eastAsia="en-US"/>
              </w:rPr>
              <w:t>Михайловского</w:t>
            </w:r>
          </w:p>
          <w:p w:rsidR="00485753" w:rsidRPr="00CC64D7" w:rsidRDefault="00CC64D7" w:rsidP="00485753">
            <w:pPr>
              <w:pStyle w:val="a6"/>
              <w:spacing w:line="276" w:lineRule="auto"/>
              <w:rPr>
                <w:rFonts w:ascii="Times New Roman" w:hAnsi="Times New Roman" w:cs="Times New Roman"/>
                <w:highlight w:val="yellow"/>
                <w:lang w:eastAsia="en-US"/>
              </w:rPr>
            </w:pPr>
            <w:r w:rsidRPr="00D93B40">
              <w:rPr>
                <w:rFonts w:ascii="Times New Roman" w:hAnsi="Times New Roman" w:cs="Times New Roman"/>
                <w:lang w:eastAsia="en-US"/>
              </w:rPr>
              <w:t>сельского поселения</w:t>
            </w:r>
          </w:p>
        </w:tc>
        <w:tc>
          <w:tcPr>
            <w:tcW w:w="4868" w:type="dxa"/>
            <w:hideMark/>
          </w:tcPr>
          <w:p w:rsidR="00485753" w:rsidRPr="00CC64D7" w:rsidRDefault="00485753" w:rsidP="00CC64D7">
            <w:pPr>
              <w:pStyle w:val="a7"/>
              <w:spacing w:line="276" w:lineRule="auto"/>
              <w:rPr>
                <w:rFonts w:ascii="Times New Roman" w:hAnsi="Times New Roman" w:cs="Times New Roman"/>
                <w:highlight w:val="yellow"/>
                <w:lang w:eastAsia="en-US"/>
              </w:rPr>
            </w:pPr>
          </w:p>
          <w:p w:rsidR="00CC64D7" w:rsidRPr="00CC64D7" w:rsidRDefault="00D93B40" w:rsidP="00CC64D7">
            <w:pPr>
              <w:jc w:val="right"/>
              <w:rPr>
                <w:rFonts w:ascii="Times New Roman" w:hAnsi="Times New Roman" w:cs="Times New Roman"/>
                <w:lang w:eastAsia="en-US"/>
              </w:rPr>
            </w:pPr>
            <w:r>
              <w:rPr>
                <w:rFonts w:ascii="Times New Roman" w:hAnsi="Times New Roman" w:cs="Times New Roman"/>
                <w:lang w:eastAsia="en-US"/>
              </w:rPr>
              <w:t xml:space="preserve"> С.М. Дубравина</w:t>
            </w:r>
          </w:p>
        </w:tc>
      </w:tr>
    </w:tbl>
    <w:p w:rsidR="00B95A85" w:rsidRDefault="00B95A85" w:rsidP="00B95A85">
      <w:pPr>
        <w:ind w:firstLine="0"/>
        <w:rPr>
          <w:rFonts w:ascii="Times New Roman" w:hAnsi="Times New Roman" w:cs="Times New Roman"/>
          <w:sz w:val="22"/>
          <w:szCs w:val="22"/>
        </w:rPr>
      </w:pPr>
    </w:p>
    <w:p w:rsidR="00485753" w:rsidRDefault="00B95A85" w:rsidP="00B95A85">
      <w:pPr>
        <w:ind w:firstLine="0"/>
        <w:rPr>
          <w:rFonts w:ascii="Times New Roman" w:hAnsi="Times New Roman" w:cs="Times New Roman"/>
          <w:sz w:val="22"/>
          <w:szCs w:val="22"/>
        </w:rPr>
      </w:pPr>
      <w:r>
        <w:rPr>
          <w:rFonts w:ascii="Times New Roman" w:hAnsi="Times New Roman" w:cs="Times New Roman"/>
          <w:sz w:val="22"/>
          <w:szCs w:val="22"/>
        </w:rPr>
        <w:br w:type="column"/>
      </w:r>
    </w:p>
    <w:p w:rsidR="00485753" w:rsidRPr="00623AFD" w:rsidRDefault="00623AFD" w:rsidP="00B95A85">
      <w:pPr>
        <w:jc w:val="right"/>
        <w:rPr>
          <w:rFonts w:ascii="Times New Roman" w:hAnsi="Times New Roman" w:cs="Times New Roman"/>
        </w:rPr>
      </w:pPr>
      <w:r w:rsidRPr="00623AFD">
        <w:rPr>
          <w:rFonts w:ascii="Times New Roman" w:hAnsi="Times New Roman" w:cs="Times New Roman"/>
        </w:rPr>
        <w:t>Приложение №</w:t>
      </w:r>
      <w:r w:rsidR="00B95A85">
        <w:rPr>
          <w:rFonts w:ascii="Times New Roman" w:hAnsi="Times New Roman" w:cs="Times New Roman"/>
        </w:rPr>
        <w:t>3</w:t>
      </w:r>
    </w:p>
    <w:p w:rsidR="00623AFD" w:rsidRDefault="00623AFD" w:rsidP="00B95A85">
      <w:pPr>
        <w:pStyle w:val="ConsPlusTitle"/>
        <w:widowControl/>
        <w:spacing w:line="230"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p>
    <w:p w:rsidR="00CC64D7" w:rsidRPr="00D93B40" w:rsidRDefault="00623AFD" w:rsidP="00B95A85">
      <w:pPr>
        <w:pStyle w:val="ConsPlusTitle"/>
        <w:widowControl/>
        <w:spacing w:line="230" w:lineRule="auto"/>
        <w:ind w:left="6237"/>
        <w:jc w:val="right"/>
        <w:rPr>
          <w:rFonts w:ascii="Times New Roman" w:hAnsi="Times New Roman" w:cs="Times New Roman"/>
          <w:b w:val="0"/>
          <w:sz w:val="28"/>
          <w:szCs w:val="28"/>
        </w:rPr>
      </w:pPr>
      <w:r w:rsidRPr="00D93B40">
        <w:rPr>
          <w:rFonts w:ascii="Times New Roman" w:hAnsi="Times New Roman" w:cs="Times New Roman"/>
          <w:b w:val="0"/>
          <w:sz w:val="28"/>
          <w:szCs w:val="28"/>
        </w:rPr>
        <w:t xml:space="preserve">Администрации </w:t>
      </w:r>
      <w:r w:rsidR="000645F3" w:rsidRPr="00D93B40">
        <w:rPr>
          <w:rFonts w:ascii="Times New Roman" w:hAnsi="Times New Roman" w:cs="Times New Roman"/>
          <w:b w:val="0"/>
          <w:sz w:val="28"/>
          <w:szCs w:val="28"/>
        </w:rPr>
        <w:t>Михайловского</w:t>
      </w:r>
    </w:p>
    <w:p w:rsidR="00B95A85" w:rsidRDefault="00CC64D7" w:rsidP="00B95A85">
      <w:pPr>
        <w:pStyle w:val="ConsPlusTitle"/>
        <w:widowControl/>
        <w:spacing w:line="230" w:lineRule="auto"/>
        <w:ind w:left="6237"/>
        <w:jc w:val="right"/>
        <w:rPr>
          <w:rFonts w:ascii="Times New Roman" w:hAnsi="Times New Roman" w:cs="Times New Roman"/>
          <w:b w:val="0"/>
          <w:sz w:val="28"/>
          <w:szCs w:val="28"/>
        </w:rPr>
      </w:pPr>
      <w:r w:rsidRPr="00D93B40">
        <w:rPr>
          <w:rFonts w:ascii="Times New Roman" w:hAnsi="Times New Roman" w:cs="Times New Roman"/>
          <w:b w:val="0"/>
          <w:sz w:val="28"/>
          <w:szCs w:val="28"/>
        </w:rPr>
        <w:t>сельского поселения</w:t>
      </w:r>
    </w:p>
    <w:p w:rsidR="00623AFD" w:rsidRDefault="00623AFD" w:rsidP="00B95A85">
      <w:pPr>
        <w:pStyle w:val="ConsPlusTitle"/>
        <w:widowControl/>
        <w:spacing w:line="230"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4F292B">
        <w:rPr>
          <w:rFonts w:ascii="Times New Roman" w:hAnsi="Times New Roman" w:cs="Times New Roman"/>
          <w:b w:val="0"/>
          <w:sz w:val="28"/>
          <w:szCs w:val="28"/>
        </w:rPr>
        <w:t>29.02.2016г.</w:t>
      </w:r>
      <w:r>
        <w:rPr>
          <w:rFonts w:ascii="Times New Roman" w:hAnsi="Times New Roman" w:cs="Times New Roman"/>
          <w:b w:val="0"/>
          <w:sz w:val="28"/>
          <w:szCs w:val="28"/>
        </w:rPr>
        <w:t>№</w:t>
      </w:r>
      <w:r w:rsidR="004F292B">
        <w:rPr>
          <w:rFonts w:ascii="Times New Roman" w:hAnsi="Times New Roman" w:cs="Times New Roman"/>
          <w:b w:val="0"/>
          <w:sz w:val="28"/>
          <w:szCs w:val="28"/>
        </w:rPr>
        <w:t xml:space="preserve"> 32</w:t>
      </w:r>
    </w:p>
    <w:p w:rsidR="00485753" w:rsidRDefault="00485753" w:rsidP="00B24CC5">
      <w:pPr>
        <w:jc w:val="right"/>
        <w:rPr>
          <w:rFonts w:ascii="Times New Roman" w:hAnsi="Times New Roman" w:cs="Times New Roman"/>
          <w:sz w:val="22"/>
          <w:szCs w:val="22"/>
        </w:rPr>
      </w:pPr>
    </w:p>
    <w:p w:rsidR="00485753" w:rsidRDefault="00485753" w:rsidP="00B24CC5">
      <w:pPr>
        <w:jc w:val="right"/>
        <w:rPr>
          <w:rFonts w:ascii="Times New Roman" w:hAnsi="Times New Roman" w:cs="Times New Roman"/>
          <w:sz w:val="22"/>
          <w:szCs w:val="22"/>
        </w:rPr>
      </w:pPr>
    </w:p>
    <w:p w:rsidR="00485753" w:rsidRPr="00623AFD" w:rsidRDefault="00485753" w:rsidP="00B24CC5">
      <w:pPr>
        <w:jc w:val="right"/>
        <w:rPr>
          <w:rFonts w:ascii="Times New Roman" w:hAnsi="Times New Roman" w:cs="Times New Roman"/>
        </w:rPr>
      </w:pPr>
    </w:p>
    <w:p w:rsidR="00B24CC5" w:rsidRPr="00623AFD" w:rsidRDefault="00B24CC5" w:rsidP="00662A48">
      <w:pPr>
        <w:ind w:firstLine="0"/>
        <w:jc w:val="center"/>
        <w:rPr>
          <w:rFonts w:ascii="Times New Roman" w:hAnsi="Times New Roman" w:cs="Times New Roman"/>
        </w:rPr>
      </w:pPr>
      <w:r w:rsidRPr="00623AFD">
        <w:rPr>
          <w:rFonts w:ascii="Times New Roman" w:hAnsi="Times New Roman" w:cs="Times New Roman"/>
        </w:rPr>
        <w:t>СТАВКИ</w:t>
      </w:r>
    </w:p>
    <w:p w:rsidR="00B24CC5" w:rsidRPr="00623AFD" w:rsidRDefault="00B24CC5" w:rsidP="00B24CC5">
      <w:pPr>
        <w:jc w:val="center"/>
        <w:rPr>
          <w:rFonts w:ascii="Times New Roman" w:hAnsi="Times New Roman" w:cs="Times New Roman"/>
        </w:rPr>
      </w:pPr>
      <w:r w:rsidRPr="00623AFD">
        <w:rPr>
          <w:rFonts w:ascii="Times New Roman" w:hAnsi="Times New Roman" w:cs="Times New Roman"/>
        </w:rPr>
        <w:t xml:space="preserve">арендной платы по видам использования земель </w:t>
      </w:r>
    </w:p>
    <w:p w:rsidR="00B24CC5" w:rsidRPr="00623AFD" w:rsidRDefault="00B24CC5" w:rsidP="00B24CC5">
      <w:pPr>
        <w:jc w:val="center"/>
        <w:rPr>
          <w:rFonts w:ascii="Times New Roman" w:hAnsi="Times New Roman" w:cs="Times New Roman"/>
          <w:b/>
          <w:u w:val="single"/>
        </w:rPr>
      </w:pPr>
      <w:r w:rsidRPr="00623AFD">
        <w:rPr>
          <w:rFonts w:ascii="Times New Roman" w:hAnsi="Times New Roman" w:cs="Times New Roman"/>
          <w:b/>
          <w:u w:val="single"/>
        </w:rPr>
        <w:t xml:space="preserve">промышленности и иного специального назначения, </w:t>
      </w:r>
    </w:p>
    <w:p w:rsidR="00B24CC5" w:rsidRPr="00623AFD" w:rsidRDefault="00B24CC5" w:rsidP="00B24CC5">
      <w:pPr>
        <w:jc w:val="center"/>
        <w:rPr>
          <w:rFonts w:ascii="Times New Roman" w:hAnsi="Times New Roman" w:cs="Times New Roman"/>
        </w:rPr>
      </w:pPr>
      <w:r w:rsidRPr="00623AFD">
        <w:rPr>
          <w:rFonts w:ascii="Times New Roman" w:hAnsi="Times New Roman" w:cs="Times New Roman"/>
          <w:b/>
          <w:u w:val="single"/>
        </w:rPr>
        <w:t xml:space="preserve">земель особо охраняемых территорий и объектов </w:t>
      </w:r>
    </w:p>
    <w:p w:rsidR="00B24CC5" w:rsidRPr="00623AFD" w:rsidRDefault="00B24CC5" w:rsidP="00B24CC5">
      <w:pPr>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098"/>
        <w:gridCol w:w="1393"/>
      </w:tblGrid>
      <w:tr w:rsidR="00B24CC5" w:rsidRPr="00D65C0A" w:rsidTr="00B24CC5">
        <w:tc>
          <w:tcPr>
            <w:tcW w:w="648" w:type="dxa"/>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Вид использования земель</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Ставка</w:t>
            </w:r>
          </w:p>
          <w:p w:rsidR="00B24CC5" w:rsidRPr="00D65C0A" w:rsidRDefault="00B24CC5" w:rsidP="00B74247">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арендной платы</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Земли для размещения производственных и административных зданий, строений сооружений и обслуживающих объектов, в целях обеспечения деятельности организаций или эксплуатации объектов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3,0</w:t>
            </w:r>
          </w:p>
        </w:tc>
      </w:tr>
      <w:tr w:rsidR="00B24CC5" w:rsidRPr="00D65C0A" w:rsidTr="00C87754">
        <w:trPr>
          <w:trHeight w:val="850"/>
        </w:trPr>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B95A8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w:t>
            </w:r>
            <w:r w:rsidR="00615C89" w:rsidRPr="00D65C0A">
              <w:rPr>
                <w:rFonts w:ascii="Times New Roman" w:hAnsi="Times New Roman" w:cs="Times New Roman"/>
                <w:sz w:val="24"/>
                <w:lang w:eastAsia="en-US"/>
              </w:rPr>
              <w:t xml:space="preserve">азработки полезных </w:t>
            </w:r>
            <w:r w:rsidR="00B95A85" w:rsidRPr="00D65C0A">
              <w:rPr>
                <w:rFonts w:ascii="Times New Roman" w:hAnsi="Times New Roman" w:cs="Times New Roman"/>
                <w:sz w:val="24"/>
                <w:lang w:eastAsia="en-US"/>
              </w:rPr>
              <w:t xml:space="preserve">ископаемых </w:t>
            </w:r>
          </w:p>
        </w:tc>
        <w:tc>
          <w:tcPr>
            <w:tcW w:w="0" w:type="auto"/>
            <w:tcBorders>
              <w:top w:val="single" w:sz="4" w:space="0" w:color="auto"/>
              <w:left w:val="single" w:sz="4" w:space="0" w:color="auto"/>
              <w:bottom w:val="single" w:sz="4" w:space="0" w:color="auto"/>
              <w:right w:val="single" w:sz="4" w:space="0" w:color="auto"/>
            </w:tcBorders>
            <w:vAlign w:val="center"/>
          </w:tcPr>
          <w:p w:rsidR="00B24CC5" w:rsidRPr="00D65C0A" w:rsidRDefault="00B95A85" w:rsidP="00B95A8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3</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73188E">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размещения подстанций, распределительных пунктов, других сооружений и объектов энергетики, а также радиорелейных и воздушных линий связи</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4</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под объектами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2,0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5</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Земельные участки для размещения железнодорожных путей, автомобильных дорог, установления полос отвода железных и автомобильных дорог</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16,0</w:t>
            </w:r>
          </w:p>
        </w:tc>
      </w:tr>
      <w:tr w:rsidR="00B24CC5" w:rsidRPr="00D65C0A" w:rsidTr="00C87754">
        <w:tc>
          <w:tcPr>
            <w:tcW w:w="648" w:type="dxa"/>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rsidP="00C87754">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6</w:t>
            </w:r>
            <w:r w:rsidR="00C87754" w:rsidRPr="00D65C0A">
              <w:rPr>
                <w:rFonts w:ascii="Times New Roman" w:hAnsi="Times New Roman" w:cs="Times New Roman"/>
                <w:sz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24CC5" w:rsidRPr="00D65C0A" w:rsidRDefault="00B24CC5">
            <w:pPr>
              <w:spacing w:line="276" w:lineRule="auto"/>
              <w:ind w:firstLine="0"/>
              <w:jc w:val="left"/>
              <w:rPr>
                <w:rFonts w:ascii="Times New Roman" w:hAnsi="Times New Roman" w:cs="Times New Roman"/>
                <w:sz w:val="24"/>
                <w:lang w:eastAsia="en-US"/>
              </w:rPr>
            </w:pPr>
            <w:r w:rsidRPr="00D65C0A">
              <w:rPr>
                <w:rFonts w:ascii="Times New Roman" w:hAnsi="Times New Roman" w:cs="Times New Roman"/>
                <w:sz w:val="24"/>
                <w:lang w:eastAsia="en-US"/>
              </w:rPr>
              <w:t>Прочие земельные участки, кроме указанных выше</w:t>
            </w:r>
          </w:p>
        </w:tc>
        <w:tc>
          <w:tcPr>
            <w:tcW w:w="0" w:type="auto"/>
            <w:tcBorders>
              <w:top w:val="single" w:sz="4" w:space="0" w:color="auto"/>
              <w:left w:val="single" w:sz="4" w:space="0" w:color="auto"/>
              <w:bottom w:val="single" w:sz="4" w:space="0" w:color="auto"/>
              <w:right w:val="single" w:sz="4" w:space="0" w:color="auto"/>
            </w:tcBorders>
            <w:hideMark/>
          </w:tcPr>
          <w:p w:rsidR="00B24CC5" w:rsidRPr="00D65C0A" w:rsidRDefault="00B24CC5">
            <w:pPr>
              <w:spacing w:line="276" w:lineRule="auto"/>
              <w:ind w:firstLine="0"/>
              <w:jc w:val="center"/>
              <w:rPr>
                <w:rFonts w:ascii="Times New Roman" w:hAnsi="Times New Roman" w:cs="Times New Roman"/>
                <w:sz w:val="24"/>
                <w:lang w:eastAsia="en-US"/>
              </w:rPr>
            </w:pPr>
            <w:r w:rsidRPr="00D65C0A">
              <w:rPr>
                <w:rFonts w:ascii="Times New Roman" w:hAnsi="Times New Roman" w:cs="Times New Roman"/>
                <w:sz w:val="24"/>
                <w:lang w:eastAsia="en-US"/>
              </w:rPr>
              <w:t>10,0</w:t>
            </w:r>
          </w:p>
        </w:tc>
      </w:tr>
    </w:tbl>
    <w:p w:rsidR="00B24CC5" w:rsidRPr="00623AFD" w:rsidRDefault="00B24CC5" w:rsidP="00B24CC5">
      <w:pPr>
        <w:jc w:val="right"/>
        <w:rPr>
          <w:rFonts w:ascii="Times New Roman" w:hAnsi="Times New Roman" w:cs="Times New Roman"/>
        </w:rPr>
      </w:pPr>
    </w:p>
    <w:p w:rsidR="00D93B40" w:rsidRDefault="00D93B40" w:rsidP="00B24CC5">
      <w:pPr>
        <w:pStyle w:val="a8"/>
        <w:rPr>
          <w:rFonts w:ascii="Times New Roman" w:hAnsi="Times New Roman" w:cs="Times New Roman"/>
        </w:rPr>
      </w:pPr>
    </w:p>
    <w:p w:rsidR="00D93B40" w:rsidRDefault="00D93B40" w:rsidP="00B24CC5">
      <w:pPr>
        <w:pStyle w:val="a8"/>
        <w:rPr>
          <w:rFonts w:ascii="Times New Roman" w:hAnsi="Times New Roman" w:cs="Times New Roman"/>
        </w:rPr>
      </w:pPr>
    </w:p>
    <w:p w:rsidR="00B24CC5" w:rsidRPr="00D93B40" w:rsidRDefault="00CC64D7" w:rsidP="00B24CC5">
      <w:pPr>
        <w:pStyle w:val="a8"/>
        <w:rPr>
          <w:rFonts w:ascii="Times New Roman" w:hAnsi="Times New Roman" w:cs="Times New Roman"/>
        </w:rPr>
      </w:pPr>
      <w:r w:rsidRPr="00D93B40">
        <w:rPr>
          <w:rFonts w:ascii="Times New Roman" w:hAnsi="Times New Roman" w:cs="Times New Roman"/>
        </w:rPr>
        <w:t xml:space="preserve">Глава </w:t>
      </w:r>
      <w:r w:rsidR="000645F3" w:rsidRPr="00D93B40">
        <w:rPr>
          <w:rFonts w:ascii="Times New Roman" w:hAnsi="Times New Roman" w:cs="Times New Roman"/>
        </w:rPr>
        <w:t>Михайловского</w:t>
      </w:r>
    </w:p>
    <w:tbl>
      <w:tblPr>
        <w:tblW w:w="0" w:type="auto"/>
        <w:tblLook w:val="04A0"/>
      </w:tblPr>
      <w:tblGrid>
        <w:gridCol w:w="5070"/>
        <w:gridCol w:w="4961"/>
      </w:tblGrid>
      <w:tr w:rsidR="00B24CC5" w:rsidRPr="00623AFD" w:rsidTr="00B24CC5">
        <w:tc>
          <w:tcPr>
            <w:tcW w:w="5070" w:type="dxa"/>
            <w:hideMark/>
          </w:tcPr>
          <w:p w:rsidR="00B24CC5" w:rsidRPr="00D93B40" w:rsidRDefault="00CC64D7" w:rsidP="00CC64D7">
            <w:pPr>
              <w:pStyle w:val="a6"/>
              <w:spacing w:line="276" w:lineRule="auto"/>
              <w:rPr>
                <w:rFonts w:ascii="Times New Roman" w:hAnsi="Times New Roman" w:cs="Times New Roman"/>
                <w:lang w:eastAsia="en-US"/>
              </w:rPr>
            </w:pPr>
            <w:r w:rsidRPr="00D93B40">
              <w:rPr>
                <w:rFonts w:ascii="Times New Roman" w:hAnsi="Times New Roman" w:cs="Times New Roman"/>
                <w:lang w:eastAsia="en-US"/>
              </w:rPr>
              <w:t>сельского поселения</w:t>
            </w:r>
          </w:p>
        </w:tc>
        <w:tc>
          <w:tcPr>
            <w:tcW w:w="4961" w:type="dxa"/>
            <w:hideMark/>
          </w:tcPr>
          <w:p w:rsidR="00B24CC5" w:rsidRPr="00623AFD" w:rsidRDefault="00D93B40">
            <w:pPr>
              <w:pStyle w:val="a7"/>
              <w:spacing w:line="276" w:lineRule="auto"/>
              <w:rPr>
                <w:rFonts w:ascii="Times New Roman" w:hAnsi="Times New Roman" w:cs="Times New Roman"/>
                <w:lang w:eastAsia="en-US"/>
              </w:rPr>
            </w:pPr>
            <w:r w:rsidRPr="00D93B40">
              <w:rPr>
                <w:rFonts w:ascii="Times New Roman" w:hAnsi="Times New Roman" w:cs="Times New Roman"/>
                <w:lang w:eastAsia="en-US"/>
              </w:rPr>
              <w:t>С.М. Дубравина</w:t>
            </w:r>
          </w:p>
        </w:tc>
      </w:tr>
    </w:tbl>
    <w:p w:rsidR="00BF3FE9" w:rsidRPr="003D24B8" w:rsidRDefault="00BF3FE9" w:rsidP="00BF3FE9">
      <w:pPr>
        <w:jc w:val="right"/>
        <w:rPr>
          <w:rFonts w:ascii="Times New Roman" w:hAnsi="Times New Roman" w:cs="Times New Roman"/>
          <w:sz w:val="22"/>
          <w:szCs w:val="22"/>
        </w:rPr>
      </w:pPr>
    </w:p>
    <w:p w:rsidR="00B24CC5" w:rsidRPr="003D24B8" w:rsidRDefault="00B24CC5" w:rsidP="00BF3FE9">
      <w:pPr>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23AFD" w:rsidP="00A64C9F">
      <w:pPr>
        <w:ind w:firstLine="0"/>
        <w:jc w:val="right"/>
        <w:rPr>
          <w:rFonts w:ascii="Times New Roman" w:hAnsi="Times New Roman" w:cs="Times New Roman"/>
          <w:sz w:val="22"/>
          <w:szCs w:val="22"/>
        </w:rPr>
      </w:pPr>
    </w:p>
    <w:p w:rsidR="00623AFD" w:rsidRDefault="00615C89" w:rsidP="00095901">
      <w:pPr>
        <w:ind w:firstLine="0"/>
        <w:jc w:val="right"/>
        <w:rPr>
          <w:rFonts w:ascii="Times New Roman" w:hAnsi="Times New Roman" w:cs="Times New Roman"/>
        </w:rPr>
      </w:pPr>
      <w:r>
        <w:rPr>
          <w:rFonts w:ascii="Times New Roman" w:hAnsi="Times New Roman" w:cs="Times New Roman"/>
          <w:sz w:val="22"/>
          <w:szCs w:val="22"/>
        </w:rPr>
        <w:br w:type="column"/>
      </w:r>
      <w:r w:rsidR="002D1BA2">
        <w:rPr>
          <w:rFonts w:ascii="Times New Roman" w:hAnsi="Times New Roman" w:cs="Times New Roman"/>
        </w:rPr>
        <w:lastRenderedPageBreak/>
        <w:t>Приложение №</w:t>
      </w:r>
      <w:r w:rsidR="00095901">
        <w:rPr>
          <w:rFonts w:ascii="Times New Roman" w:hAnsi="Times New Roman" w:cs="Times New Roman"/>
        </w:rPr>
        <w:t>4</w:t>
      </w:r>
    </w:p>
    <w:p w:rsidR="0087184C" w:rsidRDefault="002D1BA2" w:rsidP="00F36CE8">
      <w:pPr>
        <w:pStyle w:val="ConsPlusTitle"/>
        <w:widowControl/>
        <w:spacing w:line="228"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к постановлению </w:t>
      </w:r>
      <w:r w:rsidRPr="00D93B40">
        <w:rPr>
          <w:rFonts w:ascii="Times New Roman" w:hAnsi="Times New Roman" w:cs="Times New Roman"/>
          <w:b w:val="0"/>
          <w:sz w:val="28"/>
          <w:szCs w:val="28"/>
        </w:rPr>
        <w:t xml:space="preserve">Администрации </w:t>
      </w:r>
      <w:r w:rsidR="000645F3" w:rsidRPr="00D93B40">
        <w:rPr>
          <w:rFonts w:ascii="Times New Roman" w:hAnsi="Times New Roman" w:cs="Times New Roman"/>
          <w:b w:val="0"/>
          <w:sz w:val="28"/>
          <w:szCs w:val="28"/>
        </w:rPr>
        <w:t>Михайловского</w:t>
      </w:r>
      <w:r w:rsidR="00CC64D7" w:rsidRPr="00D93B40">
        <w:rPr>
          <w:rFonts w:ascii="Times New Roman" w:hAnsi="Times New Roman" w:cs="Times New Roman"/>
          <w:b w:val="0"/>
          <w:sz w:val="28"/>
          <w:szCs w:val="28"/>
        </w:rPr>
        <w:t xml:space="preserve"> сельского поселения</w:t>
      </w:r>
    </w:p>
    <w:p w:rsidR="002D1BA2" w:rsidRDefault="002D1BA2" w:rsidP="00F36CE8">
      <w:pPr>
        <w:pStyle w:val="ConsPlusTitle"/>
        <w:widowControl/>
        <w:spacing w:line="228" w:lineRule="auto"/>
        <w:ind w:left="6237"/>
        <w:jc w:val="right"/>
        <w:rPr>
          <w:rFonts w:ascii="Times New Roman" w:hAnsi="Times New Roman" w:cs="Times New Roman"/>
          <w:b w:val="0"/>
          <w:sz w:val="28"/>
          <w:szCs w:val="28"/>
        </w:rPr>
      </w:pPr>
      <w:r>
        <w:rPr>
          <w:rFonts w:ascii="Times New Roman" w:hAnsi="Times New Roman" w:cs="Times New Roman"/>
          <w:b w:val="0"/>
          <w:sz w:val="28"/>
          <w:szCs w:val="28"/>
        </w:rPr>
        <w:t xml:space="preserve">от </w:t>
      </w:r>
      <w:r w:rsidR="004F292B">
        <w:rPr>
          <w:rFonts w:ascii="Times New Roman" w:hAnsi="Times New Roman" w:cs="Times New Roman"/>
          <w:b w:val="0"/>
          <w:sz w:val="28"/>
          <w:szCs w:val="28"/>
        </w:rPr>
        <w:t xml:space="preserve">29.02.2016г. </w:t>
      </w:r>
      <w:r>
        <w:rPr>
          <w:rFonts w:ascii="Times New Roman" w:hAnsi="Times New Roman" w:cs="Times New Roman"/>
          <w:b w:val="0"/>
          <w:sz w:val="28"/>
          <w:szCs w:val="28"/>
        </w:rPr>
        <w:t xml:space="preserve">№ </w:t>
      </w:r>
      <w:r w:rsidR="004F292B">
        <w:rPr>
          <w:rFonts w:ascii="Times New Roman" w:hAnsi="Times New Roman" w:cs="Times New Roman"/>
          <w:b w:val="0"/>
          <w:sz w:val="28"/>
          <w:szCs w:val="28"/>
        </w:rPr>
        <w:t xml:space="preserve"> 32</w:t>
      </w:r>
    </w:p>
    <w:p w:rsidR="00ED026A" w:rsidRPr="00623AFD" w:rsidRDefault="00ED026A" w:rsidP="00F36CE8">
      <w:pPr>
        <w:ind w:firstLine="0"/>
        <w:jc w:val="center"/>
        <w:rPr>
          <w:rFonts w:ascii="Times New Roman" w:hAnsi="Times New Roman" w:cs="Times New Roman"/>
        </w:rPr>
      </w:pPr>
      <w:r w:rsidRPr="00623AFD">
        <w:rPr>
          <w:rFonts w:ascii="Times New Roman" w:hAnsi="Times New Roman" w:cs="Times New Roman"/>
        </w:rPr>
        <w:t>СТАВКИ</w:t>
      </w:r>
    </w:p>
    <w:p w:rsidR="00ED026A" w:rsidRPr="00623AFD" w:rsidRDefault="00ED026A" w:rsidP="00ED026A">
      <w:pPr>
        <w:ind w:firstLine="0"/>
        <w:jc w:val="center"/>
        <w:rPr>
          <w:rFonts w:ascii="Times New Roman" w:hAnsi="Times New Roman" w:cs="Times New Roman"/>
        </w:rPr>
      </w:pPr>
      <w:r w:rsidRPr="00623AFD">
        <w:rPr>
          <w:rFonts w:ascii="Times New Roman" w:hAnsi="Times New Roman" w:cs="Times New Roman"/>
        </w:rPr>
        <w:t>арендной платы по видам использования земельных участков</w:t>
      </w:r>
    </w:p>
    <w:p w:rsidR="00ED026A" w:rsidRPr="00623AFD" w:rsidRDefault="00ED026A" w:rsidP="00ED026A">
      <w:pPr>
        <w:ind w:firstLine="0"/>
        <w:jc w:val="center"/>
        <w:rPr>
          <w:rFonts w:ascii="Times New Roman" w:hAnsi="Times New Roman" w:cs="Times New Roman"/>
        </w:rPr>
      </w:pPr>
      <w:r w:rsidRPr="00623AFD">
        <w:rPr>
          <w:rFonts w:ascii="Times New Roman" w:hAnsi="Times New Roman" w:cs="Times New Roman"/>
        </w:rPr>
        <w:t xml:space="preserve">в сельских поселениях в </w:t>
      </w:r>
      <w:r w:rsidRPr="00623AFD">
        <w:rPr>
          <w:rFonts w:ascii="Times New Roman" w:hAnsi="Times New Roman" w:cs="Times New Roman"/>
          <w:b/>
          <w:u w:val="single"/>
        </w:rPr>
        <w:t>границах населенных пунктов</w:t>
      </w:r>
    </w:p>
    <w:p w:rsidR="00ED026A" w:rsidRPr="00623AFD" w:rsidRDefault="00ED026A" w:rsidP="00ED026A">
      <w:pPr>
        <w:jc w:val="center"/>
        <w:rPr>
          <w:rFonts w:ascii="Times New Roman" w:hAnsi="Times New Roman" w:cs="Times New Roman"/>
        </w:rPr>
      </w:pPr>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8160"/>
        <w:gridCol w:w="1696"/>
      </w:tblGrid>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п/п</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center"/>
              <w:rPr>
                <w:rFonts w:ascii="Times New Roman" w:hAnsi="Times New Roman" w:cs="Times New Roman"/>
                <w:sz w:val="24"/>
              </w:rPr>
            </w:pPr>
            <w:r w:rsidRPr="00D65C0A">
              <w:rPr>
                <w:rFonts w:ascii="Times New Roman" w:hAnsi="Times New Roman" w:cs="Times New Roman"/>
                <w:sz w:val="24"/>
              </w:rPr>
              <w:t>Вид использования земель</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87B37">
            <w:pPr>
              <w:ind w:firstLine="0"/>
              <w:jc w:val="center"/>
              <w:rPr>
                <w:rFonts w:ascii="Times New Roman" w:hAnsi="Times New Roman" w:cs="Times New Roman"/>
                <w:sz w:val="24"/>
              </w:rPr>
            </w:pPr>
            <w:r w:rsidRPr="00D65C0A">
              <w:rPr>
                <w:rFonts w:ascii="Times New Roman" w:hAnsi="Times New Roman" w:cs="Times New Roman"/>
                <w:sz w:val="24"/>
              </w:rPr>
              <w:t>Ставка арендной платы</w:t>
            </w:r>
          </w:p>
        </w:tc>
      </w:tr>
      <w:tr w:rsidR="00AC371D" w:rsidRPr="00D65C0A" w:rsidTr="00D65C0A">
        <w:trPr>
          <w:jc w:val="center"/>
        </w:trPr>
        <w:tc>
          <w:tcPr>
            <w:tcW w:w="594" w:type="dxa"/>
            <w:vMerge w:val="restart"/>
            <w:tcBorders>
              <w:top w:val="single" w:sz="4" w:space="0" w:color="auto"/>
              <w:left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1.</w:t>
            </w: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домами многоэтажной и индивидуальной жилой застройки:</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r>
      <w:tr w:rsidR="00AC371D" w:rsidRPr="00D65C0A" w:rsidTr="00D65C0A">
        <w:trPr>
          <w:jc w:val="center"/>
        </w:trPr>
        <w:tc>
          <w:tcPr>
            <w:tcW w:w="594" w:type="dxa"/>
            <w:vMerge/>
            <w:tcBorders>
              <w:left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 из земель, находящихся в муниципальной собственности</w:t>
            </w:r>
            <w:r w:rsidR="00D93B40">
              <w:rPr>
                <w:rFonts w:ascii="Times New Roman" w:hAnsi="Times New Roman" w:cs="Times New Roman"/>
                <w:sz w:val="24"/>
              </w:rPr>
              <w:t xml:space="preserve"> </w:t>
            </w:r>
            <w:r w:rsidR="000645F3" w:rsidRPr="00D93B40">
              <w:rPr>
                <w:rFonts w:ascii="Times New Roman" w:hAnsi="Times New Roman" w:cs="Times New Roman"/>
                <w:sz w:val="24"/>
              </w:rPr>
              <w:t>Михайловского</w:t>
            </w:r>
            <w:r w:rsidR="001E257C" w:rsidRPr="00D93B40">
              <w:rPr>
                <w:rFonts w:ascii="Times New Roman" w:hAnsi="Times New Roman" w:cs="Times New Roman"/>
                <w:sz w:val="24"/>
              </w:rPr>
              <w:t xml:space="preserve"> сельского поселения</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AC371D">
            <w:pPr>
              <w:ind w:firstLine="0"/>
              <w:jc w:val="left"/>
              <w:rPr>
                <w:rFonts w:ascii="Times New Roman" w:hAnsi="Times New Roman" w:cs="Times New Roman"/>
                <w:sz w:val="24"/>
              </w:rPr>
            </w:pPr>
            <w:r w:rsidRPr="00D65C0A">
              <w:rPr>
                <w:rFonts w:ascii="Times New Roman" w:hAnsi="Times New Roman" w:cs="Times New Roman"/>
                <w:sz w:val="24"/>
              </w:rPr>
              <w:t>0,30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2</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Земли дачных и садоводческих объединений, для ведения садоводства и огородничества, личного подсобного хозяйства</w:t>
            </w:r>
            <w:r w:rsidR="00E050A1" w:rsidRPr="00D65C0A">
              <w:rPr>
                <w:rFonts w:ascii="Times New Roman" w:hAnsi="Times New Roman" w:cs="Times New Roman"/>
                <w:sz w:val="24"/>
              </w:rPr>
              <w:t>:</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0,</w:t>
            </w:r>
            <w:r w:rsidR="00AC371D" w:rsidRPr="00D65C0A">
              <w:rPr>
                <w:rFonts w:ascii="Times New Roman" w:hAnsi="Times New Roman" w:cs="Times New Roman"/>
                <w:sz w:val="24"/>
              </w:rPr>
              <w:t>60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3</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гаражей и автостоянок:</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 xml:space="preserve">- </w:t>
            </w:r>
            <w:r w:rsidR="00AC371D" w:rsidRPr="00D65C0A">
              <w:rPr>
                <w:rFonts w:ascii="Times New Roman" w:hAnsi="Times New Roman" w:cs="Times New Roman"/>
                <w:sz w:val="24"/>
              </w:rPr>
              <w:t xml:space="preserve">строительство </w:t>
            </w:r>
            <w:r w:rsidRPr="00D65C0A">
              <w:rPr>
                <w:rFonts w:ascii="Times New Roman" w:hAnsi="Times New Roman" w:cs="Times New Roman"/>
                <w:sz w:val="24"/>
              </w:rPr>
              <w:t>гараж</w:t>
            </w:r>
            <w:r w:rsidR="00AC371D" w:rsidRPr="00D65C0A">
              <w:rPr>
                <w:rFonts w:ascii="Times New Roman" w:hAnsi="Times New Roman" w:cs="Times New Roman"/>
                <w:sz w:val="24"/>
              </w:rPr>
              <w:t>ей</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0,60</w:t>
            </w:r>
            <w:r w:rsidR="00D65C0A" w:rsidRPr="00D65C0A">
              <w:rPr>
                <w:rFonts w:ascii="Times New Roman" w:hAnsi="Times New Roman" w:cs="Times New Roman"/>
                <w:sz w:val="24"/>
              </w:rPr>
              <w:t>%</w:t>
            </w:r>
          </w:p>
        </w:tc>
      </w:tr>
      <w:tr w:rsidR="00AC371D"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 эксплуатация гаражей</w:t>
            </w:r>
          </w:p>
        </w:tc>
        <w:tc>
          <w:tcPr>
            <w:tcW w:w="1696" w:type="dxa"/>
            <w:tcBorders>
              <w:top w:val="single" w:sz="4" w:space="0" w:color="auto"/>
              <w:left w:val="single" w:sz="4" w:space="0" w:color="auto"/>
              <w:bottom w:val="single" w:sz="4" w:space="0" w:color="auto"/>
              <w:right w:val="single" w:sz="4" w:space="0" w:color="auto"/>
            </w:tcBorders>
            <w:vAlign w:val="center"/>
          </w:tcPr>
          <w:p w:rsidR="00AC371D" w:rsidRPr="00D65C0A" w:rsidRDefault="00AC371D"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автостоянки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4</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объектами торговли, общественного питания, бытового обслуживания: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AC371D">
            <w:pPr>
              <w:ind w:firstLine="0"/>
              <w:jc w:val="left"/>
              <w:rPr>
                <w:rFonts w:ascii="Times New Roman" w:hAnsi="Times New Roman" w:cs="Times New Roman"/>
                <w:sz w:val="24"/>
              </w:rPr>
            </w:pPr>
            <w:r w:rsidRPr="00D65C0A">
              <w:rPr>
                <w:rFonts w:ascii="Times New Roman" w:hAnsi="Times New Roman" w:cs="Times New Roman"/>
                <w:sz w:val="24"/>
              </w:rPr>
              <w:t>- автозаправочные станции</w:t>
            </w:r>
            <w:r w:rsidR="00AC371D" w:rsidRPr="00D65C0A">
              <w:rPr>
                <w:rFonts w:ascii="Times New Roman" w:hAnsi="Times New Roman" w:cs="Times New Roman"/>
                <w:sz w:val="24"/>
              </w:rPr>
              <w:t>, торговые объекты общественного назначения, рынки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30,0</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земли учреждений и организаций народного образования</w:t>
            </w:r>
            <w:r w:rsidR="00AC371D" w:rsidRPr="00D65C0A">
              <w:rPr>
                <w:rFonts w:ascii="Times New Roman" w:hAnsi="Times New Roman" w:cs="Times New Roman"/>
                <w:sz w:val="24"/>
              </w:rPr>
              <w:t>, объекты бытового обслуживания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5</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промышленными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промышленные объекты</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2,36</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муниципальные унитарные предприятия ЖКХ, обеспечивающие обслуживание жилого и нежилого фондов, благоустройство города, водоснабжение и водоотведение, мусороперерабатывающие заводы, полигоны бытовых отходов, содержание кладбищ</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462663"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vMerge w:val="restart"/>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6</w:t>
            </w:r>
            <w:r w:rsidR="00ED026A" w:rsidRPr="00D65C0A">
              <w:rPr>
                <w:rFonts w:ascii="Times New Roman" w:hAnsi="Times New Roman" w:cs="Times New Roman"/>
                <w:sz w:val="24"/>
              </w:rPr>
              <w:t xml:space="preserve">. </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административно – управленческими и общественными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банки, финансовые организации, ломбарды</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17,09</w:t>
            </w:r>
            <w:r w:rsidR="00D65C0A" w:rsidRPr="00D65C0A">
              <w:rPr>
                <w:rFonts w:ascii="Times New Roman" w:hAnsi="Times New Roman" w:cs="Times New Roman"/>
                <w:sz w:val="24"/>
              </w:rPr>
              <w:t>%</w:t>
            </w:r>
          </w:p>
        </w:tc>
      </w:tr>
      <w:tr w:rsidR="00ED026A" w:rsidRPr="00D65C0A" w:rsidTr="00D65C0A">
        <w:trPr>
          <w:jc w:val="center"/>
        </w:trPr>
        <w:tc>
          <w:tcPr>
            <w:tcW w:w="594" w:type="dxa"/>
            <w:vMerge/>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 издательства, консульства, объекты науки и научно исследовательские, проектные организации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7</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под объектами оздоровительного и рекреационного назначения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8</w:t>
            </w:r>
            <w:r w:rsidR="00ED026A" w:rsidRPr="00D65C0A">
              <w:rPr>
                <w:rFonts w:ascii="Times New Roman" w:hAnsi="Times New Roman" w:cs="Times New Roman"/>
                <w:sz w:val="24"/>
              </w:rPr>
              <w:t xml:space="preserve">. </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E050A1">
            <w:pPr>
              <w:ind w:firstLine="0"/>
              <w:jc w:val="left"/>
              <w:rPr>
                <w:rFonts w:ascii="Times New Roman" w:hAnsi="Times New Roman" w:cs="Times New Roman"/>
                <w:sz w:val="24"/>
              </w:rPr>
            </w:pPr>
            <w:r w:rsidRPr="00D65C0A">
              <w:rPr>
                <w:rFonts w:ascii="Times New Roman" w:hAnsi="Times New Roman" w:cs="Times New Roman"/>
                <w:sz w:val="24"/>
              </w:rPr>
              <w:t>Земли под военными объектами</w:t>
            </w:r>
            <w:r w:rsidR="00E050A1" w:rsidRPr="00D65C0A">
              <w:rPr>
                <w:rFonts w:ascii="Times New Roman" w:hAnsi="Times New Roman" w:cs="Times New Roman"/>
                <w:sz w:val="24"/>
              </w:rPr>
              <w:t>, лесами в поселениях, обособленными водными объектами</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1,90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9</w:t>
            </w:r>
            <w:r w:rsidR="00ED026A"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Земли сельскохозяйственного использования</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1560CD" w:rsidP="007E5279">
            <w:pPr>
              <w:ind w:firstLine="0"/>
              <w:jc w:val="left"/>
              <w:rPr>
                <w:rFonts w:ascii="Times New Roman" w:hAnsi="Times New Roman" w:cs="Times New Roman"/>
                <w:sz w:val="24"/>
              </w:rPr>
            </w:pPr>
            <w:r w:rsidRPr="00D65C0A">
              <w:rPr>
                <w:rFonts w:ascii="Times New Roman" w:hAnsi="Times New Roman" w:cs="Times New Roman"/>
                <w:sz w:val="24"/>
              </w:rPr>
              <w:t>0,60</w:t>
            </w:r>
            <w:r w:rsidR="00D65C0A" w:rsidRPr="00D65C0A">
              <w:rPr>
                <w:rFonts w:ascii="Times New Roman" w:hAnsi="Times New Roman" w:cs="Times New Roman"/>
                <w:sz w:val="24"/>
              </w:rPr>
              <w:t>%</w:t>
            </w:r>
          </w:p>
        </w:tc>
      </w:tr>
      <w:tr w:rsidR="00ED026A" w:rsidRPr="00D65C0A" w:rsidTr="00D65C0A">
        <w:trPr>
          <w:jc w:val="center"/>
        </w:trPr>
        <w:tc>
          <w:tcPr>
            <w:tcW w:w="594"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543879">
            <w:pPr>
              <w:ind w:firstLine="0"/>
              <w:jc w:val="left"/>
              <w:rPr>
                <w:rFonts w:ascii="Times New Roman" w:hAnsi="Times New Roman" w:cs="Times New Roman"/>
                <w:sz w:val="24"/>
              </w:rPr>
            </w:pPr>
            <w:r w:rsidRPr="00D65C0A">
              <w:rPr>
                <w:rFonts w:ascii="Times New Roman" w:hAnsi="Times New Roman" w:cs="Times New Roman"/>
                <w:sz w:val="24"/>
              </w:rPr>
              <w:t>1</w:t>
            </w:r>
            <w:r w:rsidR="00543879">
              <w:rPr>
                <w:rFonts w:ascii="Times New Roman" w:hAnsi="Times New Roman" w:cs="Times New Roman"/>
                <w:sz w:val="24"/>
              </w:rPr>
              <w:t>0</w:t>
            </w:r>
            <w:r w:rsidRPr="00D65C0A">
              <w:rPr>
                <w:rFonts w:ascii="Times New Roman" w:hAnsi="Times New Roman" w:cs="Times New Roman"/>
                <w:sz w:val="24"/>
              </w:rPr>
              <w:t>.</w:t>
            </w:r>
          </w:p>
        </w:tc>
        <w:tc>
          <w:tcPr>
            <w:tcW w:w="8160"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3019B9">
            <w:pPr>
              <w:ind w:firstLine="0"/>
              <w:jc w:val="left"/>
              <w:rPr>
                <w:rFonts w:ascii="Times New Roman" w:hAnsi="Times New Roman" w:cs="Times New Roman"/>
                <w:sz w:val="24"/>
              </w:rPr>
            </w:pPr>
            <w:r w:rsidRPr="00D65C0A">
              <w:rPr>
                <w:rFonts w:ascii="Times New Roman" w:hAnsi="Times New Roman" w:cs="Times New Roman"/>
                <w:sz w:val="24"/>
              </w:rPr>
              <w:t xml:space="preserve">Прочие земли </w:t>
            </w:r>
            <w:r w:rsidR="003019B9" w:rsidRPr="00D65C0A">
              <w:rPr>
                <w:rFonts w:ascii="Times New Roman" w:hAnsi="Times New Roman" w:cs="Times New Roman"/>
                <w:sz w:val="24"/>
              </w:rPr>
              <w:t>населенных пунктов</w:t>
            </w:r>
          </w:p>
        </w:tc>
        <w:tc>
          <w:tcPr>
            <w:tcW w:w="1696" w:type="dxa"/>
            <w:tcBorders>
              <w:top w:val="single" w:sz="4" w:space="0" w:color="auto"/>
              <w:left w:val="single" w:sz="4" w:space="0" w:color="auto"/>
              <w:bottom w:val="single" w:sz="4" w:space="0" w:color="auto"/>
              <w:right w:val="single" w:sz="4" w:space="0" w:color="auto"/>
            </w:tcBorders>
            <w:vAlign w:val="center"/>
          </w:tcPr>
          <w:p w:rsidR="00ED026A" w:rsidRPr="00D65C0A" w:rsidRDefault="00ED026A" w:rsidP="007E5279">
            <w:pPr>
              <w:ind w:firstLine="0"/>
              <w:jc w:val="left"/>
              <w:rPr>
                <w:rFonts w:ascii="Times New Roman" w:hAnsi="Times New Roman" w:cs="Times New Roman"/>
                <w:sz w:val="24"/>
              </w:rPr>
            </w:pPr>
            <w:r w:rsidRPr="00D65C0A">
              <w:rPr>
                <w:rFonts w:ascii="Times New Roman" w:hAnsi="Times New Roman" w:cs="Times New Roman"/>
                <w:sz w:val="24"/>
              </w:rPr>
              <w:t>2,0</w:t>
            </w:r>
            <w:r w:rsidR="00D65C0A" w:rsidRPr="00D65C0A">
              <w:rPr>
                <w:rFonts w:ascii="Times New Roman" w:hAnsi="Times New Roman" w:cs="Times New Roman"/>
                <w:sz w:val="24"/>
              </w:rPr>
              <w:t>0%</w:t>
            </w:r>
          </w:p>
        </w:tc>
      </w:tr>
    </w:tbl>
    <w:p w:rsidR="00543879" w:rsidRDefault="00543879" w:rsidP="00ED026A">
      <w:pPr>
        <w:pStyle w:val="a8"/>
        <w:rPr>
          <w:rFonts w:ascii="Times New Roman" w:hAnsi="Times New Roman" w:cs="Times New Roman"/>
        </w:rPr>
      </w:pPr>
    </w:p>
    <w:p w:rsidR="00543879" w:rsidRDefault="00543879" w:rsidP="00ED026A">
      <w:pPr>
        <w:pStyle w:val="a8"/>
        <w:rPr>
          <w:rFonts w:ascii="Times New Roman" w:hAnsi="Times New Roman" w:cs="Times New Roman"/>
        </w:rPr>
      </w:pPr>
    </w:p>
    <w:p w:rsidR="00543879" w:rsidRDefault="00543879" w:rsidP="00ED026A">
      <w:pPr>
        <w:pStyle w:val="a8"/>
        <w:rPr>
          <w:rFonts w:ascii="Times New Roman" w:hAnsi="Times New Roman" w:cs="Times New Roman"/>
        </w:rPr>
      </w:pPr>
    </w:p>
    <w:p w:rsidR="00ED026A" w:rsidRPr="00D93B40" w:rsidRDefault="00CC64D7" w:rsidP="00ED026A">
      <w:pPr>
        <w:pStyle w:val="a8"/>
        <w:rPr>
          <w:rFonts w:ascii="Times New Roman" w:hAnsi="Times New Roman" w:cs="Times New Roman"/>
        </w:rPr>
      </w:pPr>
      <w:r w:rsidRPr="00D93B40">
        <w:rPr>
          <w:rFonts w:ascii="Times New Roman" w:hAnsi="Times New Roman" w:cs="Times New Roman"/>
        </w:rPr>
        <w:t xml:space="preserve">Глава </w:t>
      </w:r>
      <w:r w:rsidR="000645F3" w:rsidRPr="00D93B40">
        <w:rPr>
          <w:rFonts w:ascii="Times New Roman" w:hAnsi="Times New Roman" w:cs="Times New Roman"/>
        </w:rPr>
        <w:t>Михайловского</w:t>
      </w:r>
      <w:r w:rsidRPr="00D93B40">
        <w:rPr>
          <w:rFonts w:ascii="Times New Roman" w:hAnsi="Times New Roman" w:cs="Times New Roman"/>
        </w:rPr>
        <w:t xml:space="preserve"> </w:t>
      </w:r>
    </w:p>
    <w:tbl>
      <w:tblPr>
        <w:tblW w:w="0" w:type="auto"/>
        <w:tblLook w:val="0000"/>
      </w:tblPr>
      <w:tblGrid>
        <w:gridCol w:w="5070"/>
        <w:gridCol w:w="4961"/>
      </w:tblGrid>
      <w:tr w:rsidR="00ED026A" w:rsidRPr="00623AFD" w:rsidTr="007E5279">
        <w:tc>
          <w:tcPr>
            <w:tcW w:w="5070" w:type="dxa"/>
            <w:tcBorders>
              <w:top w:val="nil"/>
              <w:left w:val="nil"/>
              <w:bottom w:val="nil"/>
              <w:right w:val="nil"/>
            </w:tcBorders>
          </w:tcPr>
          <w:p w:rsidR="00ED026A" w:rsidRPr="00D93B40" w:rsidRDefault="00CC64D7" w:rsidP="007E5279">
            <w:pPr>
              <w:pStyle w:val="a6"/>
              <w:rPr>
                <w:rFonts w:ascii="Times New Roman" w:hAnsi="Times New Roman" w:cs="Times New Roman"/>
              </w:rPr>
            </w:pPr>
            <w:r w:rsidRPr="00D93B40">
              <w:rPr>
                <w:rFonts w:ascii="Times New Roman" w:hAnsi="Times New Roman" w:cs="Times New Roman"/>
              </w:rPr>
              <w:t>сельского поселения</w:t>
            </w:r>
          </w:p>
        </w:tc>
        <w:tc>
          <w:tcPr>
            <w:tcW w:w="4961" w:type="dxa"/>
            <w:tcBorders>
              <w:top w:val="nil"/>
              <w:left w:val="nil"/>
              <w:bottom w:val="nil"/>
              <w:right w:val="nil"/>
            </w:tcBorders>
          </w:tcPr>
          <w:p w:rsidR="00ED026A" w:rsidRPr="00623AFD" w:rsidRDefault="00D93B40" w:rsidP="007E5279">
            <w:pPr>
              <w:pStyle w:val="a7"/>
              <w:rPr>
                <w:rFonts w:ascii="Times New Roman" w:hAnsi="Times New Roman" w:cs="Times New Roman"/>
              </w:rPr>
            </w:pPr>
            <w:r>
              <w:rPr>
                <w:rFonts w:ascii="Times New Roman" w:hAnsi="Times New Roman" w:cs="Times New Roman"/>
              </w:rPr>
              <w:t>С.М. Дубравина</w:t>
            </w:r>
          </w:p>
        </w:tc>
      </w:tr>
    </w:tbl>
    <w:p w:rsidR="009D7AB9" w:rsidRDefault="009D7AB9" w:rsidP="00DB4ED8">
      <w:pPr>
        <w:ind w:firstLine="0"/>
        <w:rPr>
          <w:rFonts w:ascii="Times New Roman" w:hAnsi="Times New Roman" w:cs="Times New Roman"/>
        </w:rPr>
      </w:pPr>
    </w:p>
    <w:sectPr w:rsidR="009D7AB9" w:rsidSect="00C5106E">
      <w:pgSz w:w="11906" w:h="16838"/>
      <w:pgMar w:top="709" w:right="849"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939" w:rsidRDefault="001A0939" w:rsidP="009A6705">
      <w:r>
        <w:separator/>
      </w:r>
    </w:p>
  </w:endnote>
  <w:endnote w:type="continuationSeparator" w:id="1">
    <w:p w:rsidR="001A0939" w:rsidRDefault="001A0939" w:rsidP="009A6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939" w:rsidRDefault="001A0939" w:rsidP="009A6705">
      <w:r>
        <w:separator/>
      </w:r>
    </w:p>
  </w:footnote>
  <w:footnote w:type="continuationSeparator" w:id="1">
    <w:p w:rsidR="001A0939" w:rsidRDefault="001A0939" w:rsidP="009A67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3D18"/>
    <w:multiLevelType w:val="hybridMultilevel"/>
    <w:tmpl w:val="DB2494D2"/>
    <w:lvl w:ilvl="0" w:tplc="C0DE91E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B7F3FC2"/>
    <w:multiLevelType w:val="hybridMultilevel"/>
    <w:tmpl w:val="6AC0D7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136A79E2"/>
    <w:multiLevelType w:val="hybridMultilevel"/>
    <w:tmpl w:val="40F09E6E"/>
    <w:lvl w:ilvl="0" w:tplc="7CB6DB30">
      <w:start w:val="1"/>
      <w:numFmt w:val="bullet"/>
      <w:lvlText w:val=""/>
      <w:lvlJc w:val="left"/>
      <w:pPr>
        <w:ind w:left="1146" w:hanging="360"/>
      </w:pPr>
      <w:rPr>
        <w:rFonts w:ascii="Symbol" w:hAnsi="Symbol" w:hint="default"/>
        <w:sz w:val="22"/>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5116D98"/>
    <w:multiLevelType w:val="hybridMultilevel"/>
    <w:tmpl w:val="66DC5F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935319D"/>
    <w:multiLevelType w:val="multilevel"/>
    <w:tmpl w:val="BB5C57B6"/>
    <w:lvl w:ilvl="0">
      <w:start w:val="1"/>
      <w:numFmt w:val="decimal"/>
      <w:lvlText w:val="%1."/>
      <w:lvlJc w:val="left"/>
      <w:pPr>
        <w:ind w:left="644" w:hanging="360"/>
      </w:pPr>
      <w:rPr>
        <w:rFonts w:ascii="Times New Roman" w:eastAsia="Times New Roman" w:hAnsi="Times New Roman" w:cs="Times New Roman"/>
        <w:b/>
        <w:sz w:val="28"/>
        <w:szCs w:val="28"/>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
    <w:nsid w:val="1E1B392F"/>
    <w:multiLevelType w:val="hybridMultilevel"/>
    <w:tmpl w:val="F2A2CE00"/>
    <w:lvl w:ilvl="0" w:tplc="76C4C69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55FA6"/>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nsid w:val="26A96829"/>
    <w:multiLevelType w:val="hybridMultilevel"/>
    <w:tmpl w:val="86B44CD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FF34C6"/>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nsid w:val="307C3C02"/>
    <w:multiLevelType w:val="hybridMultilevel"/>
    <w:tmpl w:val="6CD6D0AC"/>
    <w:lvl w:ilvl="0" w:tplc="5A6E83FA">
      <w:start w:val="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32923A45"/>
    <w:multiLevelType w:val="multilevel"/>
    <w:tmpl w:val="7960E420"/>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nsid w:val="3A0C0F06"/>
    <w:multiLevelType w:val="hybridMultilevel"/>
    <w:tmpl w:val="3F4E03B4"/>
    <w:lvl w:ilvl="0" w:tplc="556CAA5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A370515"/>
    <w:multiLevelType w:val="hybridMultilevel"/>
    <w:tmpl w:val="91D06108"/>
    <w:lvl w:ilvl="0" w:tplc="7CB6DB30">
      <w:start w:val="1"/>
      <w:numFmt w:val="bullet"/>
      <w:lvlText w:val=""/>
      <w:lvlJc w:val="left"/>
      <w:pPr>
        <w:ind w:left="928" w:hanging="360"/>
      </w:pPr>
      <w:rPr>
        <w:rFonts w:ascii="Symbol" w:hAnsi="Symbol" w:hint="default"/>
        <w:sz w:val="22"/>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48A35548"/>
    <w:multiLevelType w:val="multilevel"/>
    <w:tmpl w:val="2F843372"/>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4">
    <w:nsid w:val="493E24A3"/>
    <w:multiLevelType w:val="hybridMultilevel"/>
    <w:tmpl w:val="8982A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836E0A"/>
    <w:multiLevelType w:val="hybridMultilevel"/>
    <w:tmpl w:val="AEC8E4FE"/>
    <w:lvl w:ilvl="0" w:tplc="04190001">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6">
    <w:nsid w:val="59457B20"/>
    <w:multiLevelType w:val="hybridMultilevel"/>
    <w:tmpl w:val="DFF2F7D4"/>
    <w:lvl w:ilvl="0" w:tplc="13F272B8">
      <w:start w:val="1"/>
      <w:numFmt w:val="decimal"/>
      <w:lvlText w:val="%1."/>
      <w:lvlJc w:val="left"/>
      <w:pPr>
        <w:ind w:left="1080" w:hanging="360"/>
      </w:pPr>
      <w:rPr>
        <w:rFonts w:ascii="Times New Roman" w:eastAsia="Times New Roman" w:hAnsi="Times New Roman" w:cs="Times New Roman"/>
        <w:b/>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C9B666B"/>
    <w:multiLevelType w:val="hybridMultilevel"/>
    <w:tmpl w:val="E132B6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E85122"/>
    <w:multiLevelType w:val="hybridMultilevel"/>
    <w:tmpl w:val="A246C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4707C6"/>
    <w:multiLevelType w:val="hybridMultilevel"/>
    <w:tmpl w:val="A07C26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694136F2"/>
    <w:multiLevelType w:val="hybridMultilevel"/>
    <w:tmpl w:val="54664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DD6444"/>
    <w:multiLevelType w:val="multilevel"/>
    <w:tmpl w:val="1EC00748"/>
    <w:lvl w:ilvl="0">
      <w:start w:val="1"/>
      <w:numFmt w:val="decimal"/>
      <w:lvlText w:val="%1."/>
      <w:lvlJc w:val="left"/>
      <w:pPr>
        <w:ind w:left="1080" w:hanging="360"/>
      </w:pPr>
      <w:rPr>
        <w:rFonts w:ascii="Times New Roman" w:eastAsia="Times New Roman" w:hAnsi="Times New Roman" w:cs="Times New Roman"/>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2">
    <w:nsid w:val="786E5519"/>
    <w:multiLevelType w:val="multilevel"/>
    <w:tmpl w:val="7960E420"/>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706"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nsid w:val="7FEC5600"/>
    <w:multiLevelType w:val="multilevel"/>
    <w:tmpl w:val="2F843372"/>
    <w:lvl w:ilvl="0">
      <w:start w:val="1"/>
      <w:numFmt w:val="bullet"/>
      <w:lvlText w:val=""/>
      <w:lvlJc w:val="left"/>
      <w:pPr>
        <w:ind w:left="1080" w:hanging="360"/>
      </w:pPr>
      <w:rPr>
        <w:rFonts w:ascii="Symbol" w:hAnsi="Symbol" w:hint="default"/>
        <w:b/>
        <w:sz w:val="22"/>
        <w:szCs w:val="22"/>
      </w:rPr>
    </w:lvl>
    <w:lvl w:ilvl="1">
      <w:start w:val="1"/>
      <w:numFmt w:val="decimal"/>
      <w:isLgl/>
      <w:lvlText w:val="%1.%2."/>
      <w:lvlJc w:val="left"/>
      <w:pPr>
        <w:ind w:left="1575" w:hanging="855"/>
      </w:pPr>
      <w:rPr>
        <w:rFonts w:hint="default"/>
        <w:b/>
      </w:rPr>
    </w:lvl>
    <w:lvl w:ilvl="2">
      <w:start w:val="1"/>
      <w:numFmt w:val="decimal"/>
      <w:isLgl/>
      <w:lvlText w:val="%1.%2.%3."/>
      <w:lvlJc w:val="left"/>
      <w:pPr>
        <w:ind w:left="1575" w:hanging="855"/>
      </w:pPr>
      <w:rPr>
        <w:rFonts w:hint="default"/>
        <w:b/>
      </w:rPr>
    </w:lvl>
    <w:lvl w:ilvl="3">
      <w:start w:val="1"/>
      <w:numFmt w:val="decimal"/>
      <w:isLgl/>
      <w:lvlText w:val="%1.%2.%3.%4."/>
      <w:lvlJc w:val="left"/>
      <w:pPr>
        <w:ind w:left="1575" w:hanging="855"/>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4"/>
  </w:num>
  <w:num w:numId="2">
    <w:abstractNumId w:val="16"/>
  </w:num>
  <w:num w:numId="3">
    <w:abstractNumId w:val="6"/>
  </w:num>
  <w:num w:numId="4">
    <w:abstractNumId w:val="8"/>
  </w:num>
  <w:num w:numId="5">
    <w:abstractNumId w:val="15"/>
  </w:num>
  <w:num w:numId="6">
    <w:abstractNumId w:val="10"/>
  </w:num>
  <w:num w:numId="7">
    <w:abstractNumId w:val="22"/>
  </w:num>
  <w:num w:numId="8">
    <w:abstractNumId w:val="23"/>
  </w:num>
  <w:num w:numId="9">
    <w:abstractNumId w:val="13"/>
  </w:num>
  <w:num w:numId="10">
    <w:abstractNumId w:val="7"/>
  </w:num>
  <w:num w:numId="11">
    <w:abstractNumId w:val="20"/>
  </w:num>
  <w:num w:numId="12">
    <w:abstractNumId w:val="21"/>
  </w:num>
  <w:num w:numId="13">
    <w:abstractNumId w:val="5"/>
  </w:num>
  <w:num w:numId="14">
    <w:abstractNumId w:val="1"/>
  </w:num>
  <w:num w:numId="15">
    <w:abstractNumId w:val="11"/>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3"/>
  </w:num>
  <w:num w:numId="21">
    <w:abstractNumId w:val="14"/>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
  </w:num>
  <w:num w:numId="26">
    <w:abstractNumId w:val="14"/>
  </w:num>
  <w:num w:numId="27">
    <w:abstractNumId w:val="1"/>
  </w:num>
  <w:num w:numId="28">
    <w:abstractNumId w:val="17"/>
  </w:num>
  <w:num w:numId="29">
    <w:abstractNumId w:val="9"/>
  </w:num>
  <w:num w:numId="30">
    <w:abstractNumId w:val="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46C9"/>
    <w:rsid w:val="00005EDB"/>
    <w:rsid w:val="00016997"/>
    <w:rsid w:val="00016A3E"/>
    <w:rsid w:val="00026240"/>
    <w:rsid w:val="00031440"/>
    <w:rsid w:val="00037A4B"/>
    <w:rsid w:val="00046A06"/>
    <w:rsid w:val="000550FF"/>
    <w:rsid w:val="00055F50"/>
    <w:rsid w:val="00062281"/>
    <w:rsid w:val="000645F3"/>
    <w:rsid w:val="00076C4D"/>
    <w:rsid w:val="00086C58"/>
    <w:rsid w:val="00095901"/>
    <w:rsid w:val="000971DA"/>
    <w:rsid w:val="000B755E"/>
    <w:rsid w:val="000C2B87"/>
    <w:rsid w:val="000C5A80"/>
    <w:rsid w:val="000D3632"/>
    <w:rsid w:val="000E7ED4"/>
    <w:rsid w:val="00107991"/>
    <w:rsid w:val="00107BBA"/>
    <w:rsid w:val="001270AC"/>
    <w:rsid w:val="00140B4E"/>
    <w:rsid w:val="001560CD"/>
    <w:rsid w:val="0016001C"/>
    <w:rsid w:val="001807F2"/>
    <w:rsid w:val="001859F9"/>
    <w:rsid w:val="00187D3F"/>
    <w:rsid w:val="00191F60"/>
    <w:rsid w:val="001A0939"/>
    <w:rsid w:val="001D3895"/>
    <w:rsid w:val="001E1F50"/>
    <w:rsid w:val="001E257C"/>
    <w:rsid w:val="001F50B0"/>
    <w:rsid w:val="00200F7D"/>
    <w:rsid w:val="0021158C"/>
    <w:rsid w:val="002146C9"/>
    <w:rsid w:val="00227725"/>
    <w:rsid w:val="00243A2F"/>
    <w:rsid w:val="00245321"/>
    <w:rsid w:val="00250093"/>
    <w:rsid w:val="002524E8"/>
    <w:rsid w:val="00252F6D"/>
    <w:rsid w:val="00254109"/>
    <w:rsid w:val="00263966"/>
    <w:rsid w:val="002913F5"/>
    <w:rsid w:val="002A1F41"/>
    <w:rsid w:val="002A4398"/>
    <w:rsid w:val="002D1BA2"/>
    <w:rsid w:val="002D2051"/>
    <w:rsid w:val="002E3A91"/>
    <w:rsid w:val="002F5E18"/>
    <w:rsid w:val="00300D4F"/>
    <w:rsid w:val="003019B9"/>
    <w:rsid w:val="00317EF9"/>
    <w:rsid w:val="00346C26"/>
    <w:rsid w:val="00377610"/>
    <w:rsid w:val="0039258D"/>
    <w:rsid w:val="003A33CE"/>
    <w:rsid w:val="003B3007"/>
    <w:rsid w:val="003D24B8"/>
    <w:rsid w:val="003D2B54"/>
    <w:rsid w:val="003D7C40"/>
    <w:rsid w:val="003E3E6D"/>
    <w:rsid w:val="0043589C"/>
    <w:rsid w:val="00462663"/>
    <w:rsid w:val="00463CCE"/>
    <w:rsid w:val="00464256"/>
    <w:rsid w:val="00485753"/>
    <w:rsid w:val="0049001B"/>
    <w:rsid w:val="00490EAA"/>
    <w:rsid w:val="00497E23"/>
    <w:rsid w:val="004B5EF0"/>
    <w:rsid w:val="004C0BDA"/>
    <w:rsid w:val="004C1DE2"/>
    <w:rsid w:val="004C5B5C"/>
    <w:rsid w:val="004D449B"/>
    <w:rsid w:val="004D55BD"/>
    <w:rsid w:val="004E38AA"/>
    <w:rsid w:val="004E6C7A"/>
    <w:rsid w:val="004F292B"/>
    <w:rsid w:val="004F36ED"/>
    <w:rsid w:val="0050124F"/>
    <w:rsid w:val="005020AC"/>
    <w:rsid w:val="00543879"/>
    <w:rsid w:val="00544FCB"/>
    <w:rsid w:val="00551EB0"/>
    <w:rsid w:val="00553D48"/>
    <w:rsid w:val="005726A3"/>
    <w:rsid w:val="005735F7"/>
    <w:rsid w:val="00573970"/>
    <w:rsid w:val="005819CA"/>
    <w:rsid w:val="0059652A"/>
    <w:rsid w:val="005A1C6C"/>
    <w:rsid w:val="005F03C2"/>
    <w:rsid w:val="0060217D"/>
    <w:rsid w:val="0060315C"/>
    <w:rsid w:val="0060723E"/>
    <w:rsid w:val="00615C89"/>
    <w:rsid w:val="006229E5"/>
    <w:rsid w:val="00623AFD"/>
    <w:rsid w:val="00624035"/>
    <w:rsid w:val="00625689"/>
    <w:rsid w:val="00637171"/>
    <w:rsid w:val="0064074C"/>
    <w:rsid w:val="00644A5F"/>
    <w:rsid w:val="00645588"/>
    <w:rsid w:val="0064647D"/>
    <w:rsid w:val="00662A48"/>
    <w:rsid w:val="00672B6D"/>
    <w:rsid w:val="0067481D"/>
    <w:rsid w:val="00680817"/>
    <w:rsid w:val="006839BD"/>
    <w:rsid w:val="0069027F"/>
    <w:rsid w:val="00690D2F"/>
    <w:rsid w:val="0069368E"/>
    <w:rsid w:val="006A3CCE"/>
    <w:rsid w:val="006B6707"/>
    <w:rsid w:val="006B6ACB"/>
    <w:rsid w:val="006C4912"/>
    <w:rsid w:val="006D1DF4"/>
    <w:rsid w:val="006E084E"/>
    <w:rsid w:val="006E104F"/>
    <w:rsid w:val="006E6137"/>
    <w:rsid w:val="006F4383"/>
    <w:rsid w:val="00706E77"/>
    <w:rsid w:val="0071492C"/>
    <w:rsid w:val="007225EC"/>
    <w:rsid w:val="0072438E"/>
    <w:rsid w:val="00725726"/>
    <w:rsid w:val="0073188E"/>
    <w:rsid w:val="007321C5"/>
    <w:rsid w:val="007323C1"/>
    <w:rsid w:val="00740BFE"/>
    <w:rsid w:val="007564C5"/>
    <w:rsid w:val="00756D1F"/>
    <w:rsid w:val="007655D1"/>
    <w:rsid w:val="00767FB4"/>
    <w:rsid w:val="00772157"/>
    <w:rsid w:val="007A21D3"/>
    <w:rsid w:val="007E5279"/>
    <w:rsid w:val="007E702D"/>
    <w:rsid w:val="00812135"/>
    <w:rsid w:val="00816388"/>
    <w:rsid w:val="008224CA"/>
    <w:rsid w:val="00833FA1"/>
    <w:rsid w:val="0085568A"/>
    <w:rsid w:val="00856FF0"/>
    <w:rsid w:val="00866155"/>
    <w:rsid w:val="0087184C"/>
    <w:rsid w:val="008740AA"/>
    <w:rsid w:val="00877404"/>
    <w:rsid w:val="008923EE"/>
    <w:rsid w:val="008A6DB3"/>
    <w:rsid w:val="008B1B6D"/>
    <w:rsid w:val="008C2A92"/>
    <w:rsid w:val="008D38B1"/>
    <w:rsid w:val="008F02FA"/>
    <w:rsid w:val="009023BB"/>
    <w:rsid w:val="00902BF8"/>
    <w:rsid w:val="00906B61"/>
    <w:rsid w:val="00920C98"/>
    <w:rsid w:val="00927424"/>
    <w:rsid w:val="0094234C"/>
    <w:rsid w:val="00960A20"/>
    <w:rsid w:val="0096216D"/>
    <w:rsid w:val="009A026F"/>
    <w:rsid w:val="009A49E4"/>
    <w:rsid w:val="009A6705"/>
    <w:rsid w:val="009A6A7B"/>
    <w:rsid w:val="009B3B84"/>
    <w:rsid w:val="009B4AA7"/>
    <w:rsid w:val="009C3442"/>
    <w:rsid w:val="009C438A"/>
    <w:rsid w:val="009C6F78"/>
    <w:rsid w:val="009D1D6B"/>
    <w:rsid w:val="009D7AB9"/>
    <w:rsid w:val="009E0D18"/>
    <w:rsid w:val="009F7121"/>
    <w:rsid w:val="00A079A3"/>
    <w:rsid w:val="00A356F3"/>
    <w:rsid w:val="00A417DD"/>
    <w:rsid w:val="00A55C58"/>
    <w:rsid w:val="00A57F48"/>
    <w:rsid w:val="00A61731"/>
    <w:rsid w:val="00A63BE4"/>
    <w:rsid w:val="00A64C9F"/>
    <w:rsid w:val="00A709C7"/>
    <w:rsid w:val="00A72D67"/>
    <w:rsid w:val="00A75408"/>
    <w:rsid w:val="00A8655F"/>
    <w:rsid w:val="00A87B37"/>
    <w:rsid w:val="00AB22C5"/>
    <w:rsid w:val="00AC371D"/>
    <w:rsid w:val="00AE3CC9"/>
    <w:rsid w:val="00B118FE"/>
    <w:rsid w:val="00B155FD"/>
    <w:rsid w:val="00B237C3"/>
    <w:rsid w:val="00B24CC5"/>
    <w:rsid w:val="00B341B0"/>
    <w:rsid w:val="00B45508"/>
    <w:rsid w:val="00B630CC"/>
    <w:rsid w:val="00B716EE"/>
    <w:rsid w:val="00B74247"/>
    <w:rsid w:val="00B83426"/>
    <w:rsid w:val="00B95A85"/>
    <w:rsid w:val="00BA78F7"/>
    <w:rsid w:val="00BB018A"/>
    <w:rsid w:val="00BB0D1F"/>
    <w:rsid w:val="00BB10E6"/>
    <w:rsid w:val="00BC3A53"/>
    <w:rsid w:val="00BF3FE9"/>
    <w:rsid w:val="00BF5AC6"/>
    <w:rsid w:val="00C204CA"/>
    <w:rsid w:val="00C36460"/>
    <w:rsid w:val="00C413DD"/>
    <w:rsid w:val="00C4335E"/>
    <w:rsid w:val="00C478BD"/>
    <w:rsid w:val="00C5106E"/>
    <w:rsid w:val="00C54011"/>
    <w:rsid w:val="00C66C6D"/>
    <w:rsid w:val="00C72C8E"/>
    <w:rsid w:val="00C87754"/>
    <w:rsid w:val="00C978D5"/>
    <w:rsid w:val="00CA1E76"/>
    <w:rsid w:val="00CB0946"/>
    <w:rsid w:val="00CC64D7"/>
    <w:rsid w:val="00CC7204"/>
    <w:rsid w:val="00CD6F31"/>
    <w:rsid w:val="00CE3D37"/>
    <w:rsid w:val="00CF210A"/>
    <w:rsid w:val="00D138F1"/>
    <w:rsid w:val="00D239A6"/>
    <w:rsid w:val="00D3429D"/>
    <w:rsid w:val="00D42D1E"/>
    <w:rsid w:val="00D4356B"/>
    <w:rsid w:val="00D52A05"/>
    <w:rsid w:val="00D65C0A"/>
    <w:rsid w:val="00D668BC"/>
    <w:rsid w:val="00D730CF"/>
    <w:rsid w:val="00D83161"/>
    <w:rsid w:val="00D9366F"/>
    <w:rsid w:val="00D93B40"/>
    <w:rsid w:val="00DA4689"/>
    <w:rsid w:val="00DA528A"/>
    <w:rsid w:val="00DA6D8F"/>
    <w:rsid w:val="00DB4ED8"/>
    <w:rsid w:val="00DB6331"/>
    <w:rsid w:val="00DB695A"/>
    <w:rsid w:val="00DC073C"/>
    <w:rsid w:val="00DC0C8D"/>
    <w:rsid w:val="00DC6CB1"/>
    <w:rsid w:val="00DF62E7"/>
    <w:rsid w:val="00E050A1"/>
    <w:rsid w:val="00E31A2A"/>
    <w:rsid w:val="00E33247"/>
    <w:rsid w:val="00E353B1"/>
    <w:rsid w:val="00E45D2C"/>
    <w:rsid w:val="00E52AE9"/>
    <w:rsid w:val="00E65154"/>
    <w:rsid w:val="00E65C79"/>
    <w:rsid w:val="00E73C77"/>
    <w:rsid w:val="00E75BC3"/>
    <w:rsid w:val="00E81F97"/>
    <w:rsid w:val="00E82298"/>
    <w:rsid w:val="00E83E2B"/>
    <w:rsid w:val="00EA7A46"/>
    <w:rsid w:val="00EB1021"/>
    <w:rsid w:val="00EB53D4"/>
    <w:rsid w:val="00EC22D1"/>
    <w:rsid w:val="00ED026A"/>
    <w:rsid w:val="00ED46BF"/>
    <w:rsid w:val="00ED4760"/>
    <w:rsid w:val="00ED6AD2"/>
    <w:rsid w:val="00EE4FCE"/>
    <w:rsid w:val="00F0047F"/>
    <w:rsid w:val="00F01676"/>
    <w:rsid w:val="00F046B4"/>
    <w:rsid w:val="00F13DDC"/>
    <w:rsid w:val="00F21CA2"/>
    <w:rsid w:val="00F35EA8"/>
    <w:rsid w:val="00F36CE8"/>
    <w:rsid w:val="00F66D12"/>
    <w:rsid w:val="00F74A09"/>
    <w:rsid w:val="00F94272"/>
    <w:rsid w:val="00FB032E"/>
    <w:rsid w:val="00FC06AA"/>
    <w:rsid w:val="00FD0C90"/>
    <w:rsid w:val="00FD3721"/>
    <w:rsid w:val="00FF186F"/>
    <w:rsid w:val="00FF4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24"/>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1">
    <w:name w:val="heading 1"/>
    <w:basedOn w:val="a"/>
    <w:next w:val="a"/>
    <w:link w:val="10"/>
    <w:qFormat/>
    <w:rsid w:val="00C5106E"/>
    <w:pPr>
      <w:keepNext/>
      <w:widowControl/>
      <w:autoSpaceDE/>
      <w:autoSpaceDN/>
      <w:adjustRightInd/>
      <w:spacing w:line="220" w:lineRule="exact"/>
      <w:ind w:firstLine="0"/>
      <w:jc w:val="center"/>
      <w:outlineLvl w:val="0"/>
    </w:pPr>
    <w:rPr>
      <w:rFonts w:ascii="AG Souvenir" w:hAnsi="AG Souvenir" w:cs="Times New Roman"/>
      <w:b/>
      <w:spacing w:val="38"/>
      <w:szCs w:val="20"/>
    </w:rPr>
  </w:style>
  <w:style w:type="paragraph" w:styleId="2">
    <w:name w:val="heading 2"/>
    <w:basedOn w:val="a"/>
    <w:next w:val="a"/>
    <w:link w:val="20"/>
    <w:qFormat/>
    <w:rsid w:val="00C5106E"/>
    <w:pPr>
      <w:keepNext/>
      <w:widowControl/>
      <w:autoSpaceDE/>
      <w:autoSpaceDN/>
      <w:adjustRightInd/>
      <w:ind w:left="709" w:firstLine="0"/>
      <w:jc w:val="left"/>
      <w:outlineLvl w:val="1"/>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46C9"/>
    <w:pPr>
      <w:widowControl/>
      <w:autoSpaceDE/>
      <w:autoSpaceDN/>
      <w:adjustRightInd/>
      <w:ind w:firstLine="0"/>
      <w:jc w:val="center"/>
    </w:pPr>
    <w:rPr>
      <w:rFonts w:ascii="Courier New" w:hAnsi="Courier New" w:cs="Courier New"/>
      <w:b/>
      <w:bCs/>
    </w:rPr>
  </w:style>
  <w:style w:type="character" w:customStyle="1" w:styleId="a4">
    <w:name w:val="Название Знак"/>
    <w:basedOn w:val="a0"/>
    <w:link w:val="a3"/>
    <w:rsid w:val="002146C9"/>
    <w:rPr>
      <w:rFonts w:ascii="Courier New" w:eastAsia="Times New Roman" w:hAnsi="Courier New" w:cs="Courier New"/>
      <w:b/>
      <w:bCs/>
      <w:sz w:val="28"/>
      <w:szCs w:val="28"/>
      <w:lang w:eastAsia="ru-RU"/>
    </w:rPr>
  </w:style>
  <w:style w:type="paragraph" w:customStyle="1" w:styleId="ConsPlusTitle">
    <w:name w:val="ConsPlusTitle"/>
    <w:rsid w:val="002146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2146C9"/>
    <w:pPr>
      <w:ind w:left="720"/>
      <w:contextualSpacing/>
    </w:pPr>
  </w:style>
  <w:style w:type="paragraph" w:customStyle="1" w:styleId="a6">
    <w:name w:val="Текст (лев. подпись)"/>
    <w:basedOn w:val="a"/>
    <w:next w:val="a"/>
    <w:rsid w:val="00ED026A"/>
    <w:pPr>
      <w:ind w:firstLine="0"/>
      <w:jc w:val="left"/>
    </w:pPr>
  </w:style>
  <w:style w:type="paragraph" w:customStyle="1" w:styleId="a7">
    <w:name w:val="Текст (прав. подпись)"/>
    <w:basedOn w:val="a"/>
    <w:next w:val="a"/>
    <w:rsid w:val="00ED026A"/>
    <w:pPr>
      <w:ind w:firstLine="0"/>
      <w:jc w:val="right"/>
    </w:pPr>
  </w:style>
  <w:style w:type="paragraph" w:customStyle="1" w:styleId="a8">
    <w:name w:val="Прижатый влево"/>
    <w:basedOn w:val="a"/>
    <w:next w:val="a"/>
    <w:rsid w:val="00ED026A"/>
    <w:pPr>
      <w:ind w:firstLine="0"/>
      <w:jc w:val="left"/>
    </w:pPr>
  </w:style>
  <w:style w:type="paragraph" w:styleId="a9">
    <w:name w:val="header"/>
    <w:basedOn w:val="a"/>
    <w:link w:val="aa"/>
    <w:unhideWhenUsed/>
    <w:rsid w:val="009A6705"/>
    <w:pPr>
      <w:tabs>
        <w:tab w:val="center" w:pos="4677"/>
        <w:tab w:val="right" w:pos="9355"/>
      </w:tabs>
    </w:pPr>
  </w:style>
  <w:style w:type="character" w:customStyle="1" w:styleId="aa">
    <w:name w:val="Верхний колонтитул Знак"/>
    <w:basedOn w:val="a0"/>
    <w:link w:val="a9"/>
    <w:uiPriority w:val="99"/>
    <w:semiHidden/>
    <w:rsid w:val="009A6705"/>
    <w:rPr>
      <w:rFonts w:ascii="Arial" w:eastAsia="Times New Roman" w:hAnsi="Arial" w:cs="Arial"/>
      <w:sz w:val="28"/>
      <w:szCs w:val="28"/>
      <w:lang w:eastAsia="ru-RU"/>
    </w:rPr>
  </w:style>
  <w:style w:type="paragraph" w:styleId="ab">
    <w:name w:val="footer"/>
    <w:basedOn w:val="a"/>
    <w:link w:val="ac"/>
    <w:uiPriority w:val="99"/>
    <w:unhideWhenUsed/>
    <w:rsid w:val="009A6705"/>
    <w:pPr>
      <w:tabs>
        <w:tab w:val="center" w:pos="4677"/>
        <w:tab w:val="right" w:pos="9355"/>
      </w:tabs>
    </w:pPr>
  </w:style>
  <w:style w:type="character" w:customStyle="1" w:styleId="ac">
    <w:name w:val="Нижний колонтитул Знак"/>
    <w:basedOn w:val="a0"/>
    <w:link w:val="ab"/>
    <w:uiPriority w:val="99"/>
    <w:rsid w:val="009A6705"/>
    <w:rPr>
      <w:rFonts w:ascii="Arial" w:eastAsia="Times New Roman" w:hAnsi="Arial" w:cs="Arial"/>
      <w:sz w:val="28"/>
      <w:szCs w:val="28"/>
      <w:lang w:eastAsia="ru-RU"/>
    </w:rPr>
  </w:style>
  <w:style w:type="paragraph" w:styleId="ad">
    <w:name w:val="Balloon Text"/>
    <w:basedOn w:val="a"/>
    <w:link w:val="ae"/>
    <w:unhideWhenUsed/>
    <w:rsid w:val="00927424"/>
    <w:rPr>
      <w:rFonts w:ascii="Tahoma" w:hAnsi="Tahoma" w:cs="Tahoma"/>
      <w:sz w:val="16"/>
      <w:szCs w:val="16"/>
    </w:rPr>
  </w:style>
  <w:style w:type="character" w:customStyle="1" w:styleId="ae">
    <w:name w:val="Текст выноски Знак"/>
    <w:basedOn w:val="a0"/>
    <w:link w:val="ad"/>
    <w:rsid w:val="00927424"/>
    <w:rPr>
      <w:rFonts w:ascii="Tahoma" w:eastAsia="Times New Roman" w:hAnsi="Tahoma" w:cs="Tahoma"/>
      <w:sz w:val="16"/>
      <w:szCs w:val="16"/>
      <w:lang w:eastAsia="ru-RU"/>
    </w:rPr>
  </w:style>
  <w:style w:type="table" w:styleId="af">
    <w:name w:val="Table Grid"/>
    <w:basedOn w:val="a1"/>
    <w:uiPriority w:val="59"/>
    <w:rsid w:val="00B24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semiHidden/>
    <w:unhideWhenUsed/>
    <w:rsid w:val="0021158C"/>
    <w:rPr>
      <w:color w:val="0000FF"/>
      <w:u w:val="single"/>
    </w:rPr>
  </w:style>
  <w:style w:type="character" w:customStyle="1" w:styleId="10">
    <w:name w:val="Заголовок 1 Знак"/>
    <w:basedOn w:val="a0"/>
    <w:link w:val="1"/>
    <w:rsid w:val="00C5106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5106E"/>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2"/>
    <w:rsid w:val="00C5106E"/>
    <w:rPr>
      <w:rFonts w:ascii="Times New Roman" w:eastAsia="Times New Roman" w:hAnsi="Times New Roman" w:cs="Times New Roman"/>
      <w:sz w:val="28"/>
      <w:szCs w:val="20"/>
      <w:lang w:eastAsia="ru-RU"/>
    </w:rPr>
  </w:style>
  <w:style w:type="paragraph" w:styleId="af2">
    <w:name w:val="Body Text"/>
    <w:basedOn w:val="a"/>
    <w:link w:val="af1"/>
    <w:rsid w:val="00C5106E"/>
    <w:pPr>
      <w:widowControl/>
      <w:autoSpaceDE/>
      <w:autoSpaceDN/>
      <w:adjustRightInd/>
      <w:ind w:firstLine="0"/>
      <w:jc w:val="left"/>
    </w:pPr>
    <w:rPr>
      <w:rFonts w:ascii="Times New Roman" w:hAnsi="Times New Roman" w:cs="Times New Roman"/>
      <w:szCs w:val="20"/>
    </w:rPr>
  </w:style>
  <w:style w:type="character" w:customStyle="1" w:styleId="af3">
    <w:name w:val="Основной текст с отступом Знак"/>
    <w:basedOn w:val="a0"/>
    <w:link w:val="af4"/>
    <w:rsid w:val="00C5106E"/>
    <w:rPr>
      <w:rFonts w:ascii="Times New Roman" w:eastAsia="Times New Roman" w:hAnsi="Times New Roman" w:cs="Times New Roman"/>
      <w:sz w:val="28"/>
      <w:szCs w:val="20"/>
      <w:lang w:eastAsia="ru-RU"/>
    </w:rPr>
  </w:style>
  <w:style w:type="paragraph" w:styleId="af4">
    <w:name w:val="Body Text Indent"/>
    <w:basedOn w:val="a"/>
    <w:link w:val="af3"/>
    <w:rsid w:val="00C5106E"/>
    <w:pPr>
      <w:widowControl/>
      <w:autoSpaceDE/>
      <w:autoSpaceDN/>
      <w:adjustRightInd/>
      <w:ind w:firstLine="709"/>
    </w:pPr>
    <w:rPr>
      <w:rFonts w:ascii="Times New Roman" w:hAnsi="Times New Roman" w:cs="Times New Roman"/>
      <w:szCs w:val="20"/>
    </w:rPr>
  </w:style>
  <w:style w:type="paragraph" w:customStyle="1" w:styleId="Postan">
    <w:name w:val="Postan"/>
    <w:basedOn w:val="a"/>
    <w:rsid w:val="00046A06"/>
    <w:pPr>
      <w:widowControl/>
      <w:autoSpaceDE/>
      <w:autoSpaceDN/>
      <w:adjustRightInd/>
      <w:ind w:firstLine="0"/>
      <w:jc w:val="center"/>
    </w:pPr>
    <w:rPr>
      <w:rFonts w:ascii="Times New Roman" w:hAnsi="Times New Roman" w:cs="Times New Roman"/>
      <w:szCs w:val="20"/>
    </w:rPr>
  </w:style>
  <w:style w:type="character" w:styleId="af5">
    <w:name w:val="page number"/>
    <w:basedOn w:val="a0"/>
    <w:rsid w:val="00046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24"/>
    <w:pPr>
      <w:widowControl w:val="0"/>
      <w:autoSpaceDE w:val="0"/>
      <w:autoSpaceDN w:val="0"/>
      <w:adjustRightInd w:val="0"/>
      <w:spacing w:after="0" w:line="240" w:lineRule="auto"/>
      <w:ind w:firstLine="720"/>
      <w:jc w:val="both"/>
    </w:pPr>
    <w:rPr>
      <w:rFonts w:ascii="Arial" w:eastAsia="Times New Roman" w:hAnsi="Arial" w:cs="Arial"/>
      <w:sz w:val="28"/>
      <w:szCs w:val="28"/>
      <w:lang w:eastAsia="ru-RU"/>
    </w:rPr>
  </w:style>
  <w:style w:type="paragraph" w:styleId="1">
    <w:name w:val="heading 1"/>
    <w:basedOn w:val="a"/>
    <w:next w:val="a"/>
    <w:link w:val="10"/>
    <w:qFormat/>
    <w:rsid w:val="00C5106E"/>
    <w:pPr>
      <w:keepNext/>
      <w:widowControl/>
      <w:autoSpaceDE/>
      <w:autoSpaceDN/>
      <w:adjustRightInd/>
      <w:spacing w:line="220" w:lineRule="exact"/>
      <w:ind w:firstLine="0"/>
      <w:jc w:val="center"/>
      <w:outlineLvl w:val="0"/>
    </w:pPr>
    <w:rPr>
      <w:rFonts w:ascii="AG Souvenir" w:hAnsi="AG Souvenir" w:cs="Times New Roman"/>
      <w:b/>
      <w:spacing w:val="38"/>
      <w:szCs w:val="20"/>
    </w:rPr>
  </w:style>
  <w:style w:type="paragraph" w:styleId="2">
    <w:name w:val="heading 2"/>
    <w:basedOn w:val="a"/>
    <w:next w:val="a"/>
    <w:link w:val="20"/>
    <w:qFormat/>
    <w:rsid w:val="00C5106E"/>
    <w:pPr>
      <w:keepNext/>
      <w:widowControl/>
      <w:autoSpaceDE/>
      <w:autoSpaceDN/>
      <w:adjustRightInd/>
      <w:ind w:left="709" w:firstLine="0"/>
      <w:jc w:val="left"/>
      <w:outlineLvl w:val="1"/>
    </w:pPr>
    <w:rPr>
      <w:rFonts w:ascii="Times New Roman"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46C9"/>
    <w:pPr>
      <w:widowControl/>
      <w:autoSpaceDE/>
      <w:autoSpaceDN/>
      <w:adjustRightInd/>
      <w:ind w:firstLine="0"/>
      <w:jc w:val="center"/>
    </w:pPr>
    <w:rPr>
      <w:rFonts w:ascii="Courier New" w:hAnsi="Courier New" w:cs="Courier New"/>
      <w:b/>
      <w:bCs/>
    </w:rPr>
  </w:style>
  <w:style w:type="character" w:customStyle="1" w:styleId="a4">
    <w:name w:val="Название Знак"/>
    <w:basedOn w:val="a0"/>
    <w:link w:val="a3"/>
    <w:rsid w:val="002146C9"/>
    <w:rPr>
      <w:rFonts w:ascii="Courier New" w:eastAsia="Times New Roman" w:hAnsi="Courier New" w:cs="Courier New"/>
      <w:b/>
      <w:bCs/>
      <w:sz w:val="28"/>
      <w:szCs w:val="28"/>
      <w:lang w:eastAsia="ru-RU"/>
    </w:rPr>
  </w:style>
  <w:style w:type="paragraph" w:customStyle="1" w:styleId="ConsPlusTitle">
    <w:name w:val="ConsPlusTitle"/>
    <w:rsid w:val="002146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2146C9"/>
    <w:pPr>
      <w:ind w:left="720"/>
      <w:contextualSpacing/>
    </w:pPr>
  </w:style>
  <w:style w:type="paragraph" w:customStyle="1" w:styleId="a6">
    <w:name w:val="Текст (лев. подпись)"/>
    <w:basedOn w:val="a"/>
    <w:next w:val="a"/>
    <w:rsid w:val="00ED026A"/>
    <w:pPr>
      <w:ind w:firstLine="0"/>
      <w:jc w:val="left"/>
    </w:pPr>
  </w:style>
  <w:style w:type="paragraph" w:customStyle="1" w:styleId="a7">
    <w:name w:val="Текст (прав. подпись)"/>
    <w:basedOn w:val="a"/>
    <w:next w:val="a"/>
    <w:rsid w:val="00ED026A"/>
    <w:pPr>
      <w:ind w:firstLine="0"/>
      <w:jc w:val="right"/>
    </w:pPr>
  </w:style>
  <w:style w:type="paragraph" w:customStyle="1" w:styleId="a8">
    <w:name w:val="Прижатый влево"/>
    <w:basedOn w:val="a"/>
    <w:next w:val="a"/>
    <w:rsid w:val="00ED026A"/>
    <w:pPr>
      <w:ind w:firstLine="0"/>
      <w:jc w:val="left"/>
    </w:pPr>
  </w:style>
  <w:style w:type="paragraph" w:styleId="a9">
    <w:name w:val="header"/>
    <w:basedOn w:val="a"/>
    <w:link w:val="aa"/>
    <w:unhideWhenUsed/>
    <w:rsid w:val="009A6705"/>
    <w:pPr>
      <w:tabs>
        <w:tab w:val="center" w:pos="4677"/>
        <w:tab w:val="right" w:pos="9355"/>
      </w:tabs>
    </w:pPr>
  </w:style>
  <w:style w:type="character" w:customStyle="1" w:styleId="aa">
    <w:name w:val="Верхний колонтитул Знак"/>
    <w:basedOn w:val="a0"/>
    <w:link w:val="a9"/>
    <w:uiPriority w:val="99"/>
    <w:semiHidden/>
    <w:rsid w:val="009A6705"/>
    <w:rPr>
      <w:rFonts w:ascii="Arial" w:eastAsia="Times New Roman" w:hAnsi="Arial" w:cs="Arial"/>
      <w:sz w:val="28"/>
      <w:szCs w:val="28"/>
      <w:lang w:eastAsia="ru-RU"/>
    </w:rPr>
  </w:style>
  <w:style w:type="paragraph" w:styleId="ab">
    <w:name w:val="footer"/>
    <w:basedOn w:val="a"/>
    <w:link w:val="ac"/>
    <w:uiPriority w:val="99"/>
    <w:unhideWhenUsed/>
    <w:rsid w:val="009A6705"/>
    <w:pPr>
      <w:tabs>
        <w:tab w:val="center" w:pos="4677"/>
        <w:tab w:val="right" w:pos="9355"/>
      </w:tabs>
    </w:pPr>
  </w:style>
  <w:style w:type="character" w:customStyle="1" w:styleId="ac">
    <w:name w:val="Нижний колонтитул Знак"/>
    <w:basedOn w:val="a0"/>
    <w:link w:val="ab"/>
    <w:uiPriority w:val="99"/>
    <w:rsid w:val="009A6705"/>
    <w:rPr>
      <w:rFonts w:ascii="Arial" w:eastAsia="Times New Roman" w:hAnsi="Arial" w:cs="Arial"/>
      <w:sz w:val="28"/>
      <w:szCs w:val="28"/>
      <w:lang w:eastAsia="ru-RU"/>
    </w:rPr>
  </w:style>
  <w:style w:type="paragraph" w:styleId="ad">
    <w:name w:val="Balloon Text"/>
    <w:basedOn w:val="a"/>
    <w:link w:val="ae"/>
    <w:unhideWhenUsed/>
    <w:rsid w:val="00927424"/>
    <w:rPr>
      <w:rFonts w:ascii="Tahoma" w:hAnsi="Tahoma" w:cs="Tahoma"/>
      <w:sz w:val="16"/>
      <w:szCs w:val="16"/>
    </w:rPr>
  </w:style>
  <w:style w:type="character" w:customStyle="1" w:styleId="ae">
    <w:name w:val="Текст выноски Знак"/>
    <w:basedOn w:val="a0"/>
    <w:link w:val="ad"/>
    <w:rsid w:val="00927424"/>
    <w:rPr>
      <w:rFonts w:ascii="Tahoma" w:eastAsia="Times New Roman" w:hAnsi="Tahoma" w:cs="Tahoma"/>
      <w:sz w:val="16"/>
      <w:szCs w:val="16"/>
      <w:lang w:eastAsia="ru-RU"/>
    </w:rPr>
  </w:style>
  <w:style w:type="table" w:styleId="af">
    <w:name w:val="Table Grid"/>
    <w:basedOn w:val="a1"/>
    <w:uiPriority w:val="59"/>
    <w:rsid w:val="00B24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21158C"/>
    <w:rPr>
      <w:color w:val="0000FF"/>
      <w:u w:val="single"/>
    </w:rPr>
  </w:style>
  <w:style w:type="character" w:customStyle="1" w:styleId="10">
    <w:name w:val="Заголовок 1 Знак"/>
    <w:basedOn w:val="a0"/>
    <w:link w:val="1"/>
    <w:rsid w:val="00C5106E"/>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5106E"/>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2"/>
    <w:rsid w:val="00C5106E"/>
    <w:rPr>
      <w:rFonts w:ascii="Times New Roman" w:eastAsia="Times New Roman" w:hAnsi="Times New Roman" w:cs="Times New Roman"/>
      <w:sz w:val="28"/>
      <w:szCs w:val="20"/>
      <w:lang w:eastAsia="ru-RU"/>
    </w:rPr>
  </w:style>
  <w:style w:type="paragraph" w:styleId="af2">
    <w:name w:val="Body Text"/>
    <w:basedOn w:val="a"/>
    <w:link w:val="af1"/>
    <w:rsid w:val="00C5106E"/>
    <w:pPr>
      <w:widowControl/>
      <w:autoSpaceDE/>
      <w:autoSpaceDN/>
      <w:adjustRightInd/>
      <w:ind w:firstLine="0"/>
      <w:jc w:val="left"/>
    </w:pPr>
    <w:rPr>
      <w:rFonts w:ascii="Times New Roman" w:hAnsi="Times New Roman" w:cs="Times New Roman"/>
      <w:szCs w:val="20"/>
    </w:rPr>
  </w:style>
  <w:style w:type="character" w:customStyle="1" w:styleId="af3">
    <w:name w:val="Основной текст с отступом Знак"/>
    <w:basedOn w:val="a0"/>
    <w:link w:val="af4"/>
    <w:rsid w:val="00C5106E"/>
    <w:rPr>
      <w:rFonts w:ascii="Times New Roman" w:eastAsia="Times New Roman" w:hAnsi="Times New Roman" w:cs="Times New Roman"/>
      <w:sz w:val="28"/>
      <w:szCs w:val="20"/>
      <w:lang w:eastAsia="ru-RU"/>
    </w:rPr>
  </w:style>
  <w:style w:type="paragraph" w:styleId="af4">
    <w:name w:val="Body Text Indent"/>
    <w:basedOn w:val="a"/>
    <w:link w:val="af3"/>
    <w:rsid w:val="00C5106E"/>
    <w:pPr>
      <w:widowControl/>
      <w:autoSpaceDE/>
      <w:autoSpaceDN/>
      <w:adjustRightInd/>
      <w:ind w:firstLine="709"/>
    </w:pPr>
    <w:rPr>
      <w:rFonts w:ascii="Times New Roman" w:hAnsi="Times New Roman" w:cs="Times New Roman"/>
      <w:szCs w:val="20"/>
    </w:rPr>
  </w:style>
  <w:style w:type="paragraph" w:customStyle="1" w:styleId="Postan">
    <w:name w:val="Postan"/>
    <w:basedOn w:val="a"/>
    <w:rsid w:val="00046A06"/>
    <w:pPr>
      <w:widowControl/>
      <w:autoSpaceDE/>
      <w:autoSpaceDN/>
      <w:adjustRightInd/>
      <w:ind w:firstLine="0"/>
      <w:jc w:val="center"/>
    </w:pPr>
    <w:rPr>
      <w:rFonts w:ascii="Times New Roman" w:hAnsi="Times New Roman" w:cs="Times New Roman"/>
      <w:szCs w:val="20"/>
    </w:rPr>
  </w:style>
  <w:style w:type="character" w:styleId="af5">
    <w:name w:val="page number"/>
    <w:basedOn w:val="a0"/>
    <w:rsid w:val="00046A06"/>
  </w:style>
</w:styles>
</file>

<file path=word/webSettings.xml><?xml version="1.0" encoding="utf-8"?>
<w:webSettings xmlns:r="http://schemas.openxmlformats.org/officeDocument/2006/relationships" xmlns:w="http://schemas.openxmlformats.org/wordprocessingml/2006/main">
  <w:divs>
    <w:div w:id="24989231">
      <w:bodyDiv w:val="1"/>
      <w:marLeft w:val="0"/>
      <w:marRight w:val="0"/>
      <w:marTop w:val="0"/>
      <w:marBottom w:val="0"/>
      <w:divBdr>
        <w:top w:val="none" w:sz="0" w:space="0" w:color="auto"/>
        <w:left w:val="none" w:sz="0" w:space="0" w:color="auto"/>
        <w:bottom w:val="none" w:sz="0" w:space="0" w:color="auto"/>
        <w:right w:val="none" w:sz="0" w:space="0" w:color="auto"/>
      </w:divBdr>
    </w:div>
    <w:div w:id="32578379">
      <w:bodyDiv w:val="1"/>
      <w:marLeft w:val="0"/>
      <w:marRight w:val="0"/>
      <w:marTop w:val="0"/>
      <w:marBottom w:val="0"/>
      <w:divBdr>
        <w:top w:val="none" w:sz="0" w:space="0" w:color="auto"/>
        <w:left w:val="none" w:sz="0" w:space="0" w:color="auto"/>
        <w:bottom w:val="none" w:sz="0" w:space="0" w:color="auto"/>
        <w:right w:val="none" w:sz="0" w:space="0" w:color="auto"/>
      </w:divBdr>
    </w:div>
    <w:div w:id="213350369">
      <w:bodyDiv w:val="1"/>
      <w:marLeft w:val="0"/>
      <w:marRight w:val="0"/>
      <w:marTop w:val="0"/>
      <w:marBottom w:val="0"/>
      <w:divBdr>
        <w:top w:val="none" w:sz="0" w:space="0" w:color="auto"/>
        <w:left w:val="none" w:sz="0" w:space="0" w:color="auto"/>
        <w:bottom w:val="none" w:sz="0" w:space="0" w:color="auto"/>
        <w:right w:val="none" w:sz="0" w:space="0" w:color="auto"/>
      </w:divBdr>
    </w:div>
    <w:div w:id="229077197">
      <w:bodyDiv w:val="1"/>
      <w:marLeft w:val="0"/>
      <w:marRight w:val="0"/>
      <w:marTop w:val="0"/>
      <w:marBottom w:val="0"/>
      <w:divBdr>
        <w:top w:val="none" w:sz="0" w:space="0" w:color="auto"/>
        <w:left w:val="none" w:sz="0" w:space="0" w:color="auto"/>
        <w:bottom w:val="none" w:sz="0" w:space="0" w:color="auto"/>
        <w:right w:val="none" w:sz="0" w:space="0" w:color="auto"/>
      </w:divBdr>
    </w:div>
    <w:div w:id="276765010">
      <w:bodyDiv w:val="1"/>
      <w:marLeft w:val="0"/>
      <w:marRight w:val="0"/>
      <w:marTop w:val="0"/>
      <w:marBottom w:val="0"/>
      <w:divBdr>
        <w:top w:val="none" w:sz="0" w:space="0" w:color="auto"/>
        <w:left w:val="none" w:sz="0" w:space="0" w:color="auto"/>
        <w:bottom w:val="none" w:sz="0" w:space="0" w:color="auto"/>
        <w:right w:val="none" w:sz="0" w:space="0" w:color="auto"/>
      </w:divBdr>
    </w:div>
    <w:div w:id="399910642">
      <w:bodyDiv w:val="1"/>
      <w:marLeft w:val="0"/>
      <w:marRight w:val="0"/>
      <w:marTop w:val="0"/>
      <w:marBottom w:val="0"/>
      <w:divBdr>
        <w:top w:val="none" w:sz="0" w:space="0" w:color="auto"/>
        <w:left w:val="none" w:sz="0" w:space="0" w:color="auto"/>
        <w:bottom w:val="none" w:sz="0" w:space="0" w:color="auto"/>
        <w:right w:val="none" w:sz="0" w:space="0" w:color="auto"/>
      </w:divBdr>
    </w:div>
    <w:div w:id="418253135">
      <w:bodyDiv w:val="1"/>
      <w:marLeft w:val="0"/>
      <w:marRight w:val="0"/>
      <w:marTop w:val="0"/>
      <w:marBottom w:val="0"/>
      <w:divBdr>
        <w:top w:val="none" w:sz="0" w:space="0" w:color="auto"/>
        <w:left w:val="none" w:sz="0" w:space="0" w:color="auto"/>
        <w:bottom w:val="none" w:sz="0" w:space="0" w:color="auto"/>
        <w:right w:val="none" w:sz="0" w:space="0" w:color="auto"/>
      </w:divBdr>
    </w:div>
    <w:div w:id="478376515">
      <w:bodyDiv w:val="1"/>
      <w:marLeft w:val="0"/>
      <w:marRight w:val="0"/>
      <w:marTop w:val="0"/>
      <w:marBottom w:val="0"/>
      <w:divBdr>
        <w:top w:val="none" w:sz="0" w:space="0" w:color="auto"/>
        <w:left w:val="none" w:sz="0" w:space="0" w:color="auto"/>
        <w:bottom w:val="none" w:sz="0" w:space="0" w:color="auto"/>
        <w:right w:val="none" w:sz="0" w:space="0" w:color="auto"/>
      </w:divBdr>
    </w:div>
    <w:div w:id="537624335">
      <w:bodyDiv w:val="1"/>
      <w:marLeft w:val="0"/>
      <w:marRight w:val="0"/>
      <w:marTop w:val="0"/>
      <w:marBottom w:val="0"/>
      <w:divBdr>
        <w:top w:val="none" w:sz="0" w:space="0" w:color="auto"/>
        <w:left w:val="none" w:sz="0" w:space="0" w:color="auto"/>
        <w:bottom w:val="none" w:sz="0" w:space="0" w:color="auto"/>
        <w:right w:val="none" w:sz="0" w:space="0" w:color="auto"/>
      </w:divBdr>
    </w:div>
    <w:div w:id="559681996">
      <w:bodyDiv w:val="1"/>
      <w:marLeft w:val="0"/>
      <w:marRight w:val="0"/>
      <w:marTop w:val="0"/>
      <w:marBottom w:val="0"/>
      <w:divBdr>
        <w:top w:val="none" w:sz="0" w:space="0" w:color="auto"/>
        <w:left w:val="none" w:sz="0" w:space="0" w:color="auto"/>
        <w:bottom w:val="none" w:sz="0" w:space="0" w:color="auto"/>
        <w:right w:val="none" w:sz="0" w:space="0" w:color="auto"/>
      </w:divBdr>
    </w:div>
    <w:div w:id="697897473">
      <w:bodyDiv w:val="1"/>
      <w:marLeft w:val="0"/>
      <w:marRight w:val="0"/>
      <w:marTop w:val="0"/>
      <w:marBottom w:val="0"/>
      <w:divBdr>
        <w:top w:val="none" w:sz="0" w:space="0" w:color="auto"/>
        <w:left w:val="none" w:sz="0" w:space="0" w:color="auto"/>
        <w:bottom w:val="none" w:sz="0" w:space="0" w:color="auto"/>
        <w:right w:val="none" w:sz="0" w:space="0" w:color="auto"/>
      </w:divBdr>
    </w:div>
    <w:div w:id="731151491">
      <w:bodyDiv w:val="1"/>
      <w:marLeft w:val="0"/>
      <w:marRight w:val="0"/>
      <w:marTop w:val="0"/>
      <w:marBottom w:val="0"/>
      <w:divBdr>
        <w:top w:val="none" w:sz="0" w:space="0" w:color="auto"/>
        <w:left w:val="none" w:sz="0" w:space="0" w:color="auto"/>
        <w:bottom w:val="none" w:sz="0" w:space="0" w:color="auto"/>
        <w:right w:val="none" w:sz="0" w:space="0" w:color="auto"/>
      </w:divBdr>
    </w:div>
    <w:div w:id="742875710">
      <w:bodyDiv w:val="1"/>
      <w:marLeft w:val="0"/>
      <w:marRight w:val="0"/>
      <w:marTop w:val="0"/>
      <w:marBottom w:val="0"/>
      <w:divBdr>
        <w:top w:val="none" w:sz="0" w:space="0" w:color="auto"/>
        <w:left w:val="none" w:sz="0" w:space="0" w:color="auto"/>
        <w:bottom w:val="none" w:sz="0" w:space="0" w:color="auto"/>
        <w:right w:val="none" w:sz="0" w:space="0" w:color="auto"/>
      </w:divBdr>
    </w:div>
    <w:div w:id="824973122">
      <w:bodyDiv w:val="1"/>
      <w:marLeft w:val="0"/>
      <w:marRight w:val="0"/>
      <w:marTop w:val="0"/>
      <w:marBottom w:val="0"/>
      <w:divBdr>
        <w:top w:val="none" w:sz="0" w:space="0" w:color="auto"/>
        <w:left w:val="none" w:sz="0" w:space="0" w:color="auto"/>
        <w:bottom w:val="none" w:sz="0" w:space="0" w:color="auto"/>
        <w:right w:val="none" w:sz="0" w:space="0" w:color="auto"/>
      </w:divBdr>
    </w:div>
    <w:div w:id="833450365">
      <w:bodyDiv w:val="1"/>
      <w:marLeft w:val="0"/>
      <w:marRight w:val="0"/>
      <w:marTop w:val="0"/>
      <w:marBottom w:val="0"/>
      <w:divBdr>
        <w:top w:val="none" w:sz="0" w:space="0" w:color="auto"/>
        <w:left w:val="none" w:sz="0" w:space="0" w:color="auto"/>
        <w:bottom w:val="none" w:sz="0" w:space="0" w:color="auto"/>
        <w:right w:val="none" w:sz="0" w:space="0" w:color="auto"/>
      </w:divBdr>
    </w:div>
    <w:div w:id="1079640801">
      <w:bodyDiv w:val="1"/>
      <w:marLeft w:val="0"/>
      <w:marRight w:val="0"/>
      <w:marTop w:val="0"/>
      <w:marBottom w:val="0"/>
      <w:divBdr>
        <w:top w:val="none" w:sz="0" w:space="0" w:color="auto"/>
        <w:left w:val="none" w:sz="0" w:space="0" w:color="auto"/>
        <w:bottom w:val="none" w:sz="0" w:space="0" w:color="auto"/>
        <w:right w:val="none" w:sz="0" w:space="0" w:color="auto"/>
      </w:divBdr>
    </w:div>
    <w:div w:id="1125153331">
      <w:bodyDiv w:val="1"/>
      <w:marLeft w:val="0"/>
      <w:marRight w:val="0"/>
      <w:marTop w:val="0"/>
      <w:marBottom w:val="0"/>
      <w:divBdr>
        <w:top w:val="none" w:sz="0" w:space="0" w:color="auto"/>
        <w:left w:val="none" w:sz="0" w:space="0" w:color="auto"/>
        <w:bottom w:val="none" w:sz="0" w:space="0" w:color="auto"/>
        <w:right w:val="none" w:sz="0" w:space="0" w:color="auto"/>
      </w:divBdr>
    </w:div>
    <w:div w:id="1158964020">
      <w:bodyDiv w:val="1"/>
      <w:marLeft w:val="0"/>
      <w:marRight w:val="0"/>
      <w:marTop w:val="0"/>
      <w:marBottom w:val="0"/>
      <w:divBdr>
        <w:top w:val="none" w:sz="0" w:space="0" w:color="auto"/>
        <w:left w:val="none" w:sz="0" w:space="0" w:color="auto"/>
        <w:bottom w:val="none" w:sz="0" w:space="0" w:color="auto"/>
        <w:right w:val="none" w:sz="0" w:space="0" w:color="auto"/>
      </w:divBdr>
    </w:div>
    <w:div w:id="1315186889">
      <w:bodyDiv w:val="1"/>
      <w:marLeft w:val="0"/>
      <w:marRight w:val="0"/>
      <w:marTop w:val="0"/>
      <w:marBottom w:val="0"/>
      <w:divBdr>
        <w:top w:val="none" w:sz="0" w:space="0" w:color="auto"/>
        <w:left w:val="none" w:sz="0" w:space="0" w:color="auto"/>
        <w:bottom w:val="none" w:sz="0" w:space="0" w:color="auto"/>
        <w:right w:val="none" w:sz="0" w:space="0" w:color="auto"/>
      </w:divBdr>
    </w:div>
    <w:div w:id="1333339174">
      <w:bodyDiv w:val="1"/>
      <w:marLeft w:val="0"/>
      <w:marRight w:val="0"/>
      <w:marTop w:val="0"/>
      <w:marBottom w:val="0"/>
      <w:divBdr>
        <w:top w:val="none" w:sz="0" w:space="0" w:color="auto"/>
        <w:left w:val="none" w:sz="0" w:space="0" w:color="auto"/>
        <w:bottom w:val="none" w:sz="0" w:space="0" w:color="auto"/>
        <w:right w:val="none" w:sz="0" w:space="0" w:color="auto"/>
      </w:divBdr>
    </w:div>
    <w:div w:id="1735736343">
      <w:bodyDiv w:val="1"/>
      <w:marLeft w:val="0"/>
      <w:marRight w:val="0"/>
      <w:marTop w:val="0"/>
      <w:marBottom w:val="0"/>
      <w:divBdr>
        <w:top w:val="none" w:sz="0" w:space="0" w:color="auto"/>
        <w:left w:val="none" w:sz="0" w:space="0" w:color="auto"/>
        <w:bottom w:val="none" w:sz="0" w:space="0" w:color="auto"/>
        <w:right w:val="none" w:sz="0" w:space="0" w:color="auto"/>
      </w:divBdr>
    </w:div>
    <w:div w:id="1735817783">
      <w:bodyDiv w:val="1"/>
      <w:marLeft w:val="0"/>
      <w:marRight w:val="0"/>
      <w:marTop w:val="0"/>
      <w:marBottom w:val="0"/>
      <w:divBdr>
        <w:top w:val="none" w:sz="0" w:space="0" w:color="auto"/>
        <w:left w:val="none" w:sz="0" w:space="0" w:color="auto"/>
        <w:bottom w:val="none" w:sz="0" w:space="0" w:color="auto"/>
        <w:right w:val="none" w:sz="0" w:space="0" w:color="auto"/>
      </w:divBdr>
    </w:div>
    <w:div w:id="1740253231">
      <w:bodyDiv w:val="1"/>
      <w:marLeft w:val="0"/>
      <w:marRight w:val="0"/>
      <w:marTop w:val="0"/>
      <w:marBottom w:val="0"/>
      <w:divBdr>
        <w:top w:val="none" w:sz="0" w:space="0" w:color="auto"/>
        <w:left w:val="none" w:sz="0" w:space="0" w:color="auto"/>
        <w:bottom w:val="none" w:sz="0" w:space="0" w:color="auto"/>
        <w:right w:val="none" w:sz="0" w:space="0" w:color="auto"/>
      </w:divBdr>
    </w:div>
    <w:div w:id="1812015746">
      <w:bodyDiv w:val="1"/>
      <w:marLeft w:val="0"/>
      <w:marRight w:val="0"/>
      <w:marTop w:val="0"/>
      <w:marBottom w:val="0"/>
      <w:divBdr>
        <w:top w:val="none" w:sz="0" w:space="0" w:color="auto"/>
        <w:left w:val="none" w:sz="0" w:space="0" w:color="auto"/>
        <w:bottom w:val="none" w:sz="0" w:space="0" w:color="auto"/>
        <w:right w:val="none" w:sz="0" w:space="0" w:color="auto"/>
      </w:divBdr>
    </w:div>
    <w:div w:id="1840000233">
      <w:bodyDiv w:val="1"/>
      <w:marLeft w:val="0"/>
      <w:marRight w:val="0"/>
      <w:marTop w:val="0"/>
      <w:marBottom w:val="0"/>
      <w:divBdr>
        <w:top w:val="none" w:sz="0" w:space="0" w:color="auto"/>
        <w:left w:val="none" w:sz="0" w:space="0" w:color="auto"/>
        <w:bottom w:val="none" w:sz="0" w:space="0" w:color="auto"/>
        <w:right w:val="none" w:sz="0" w:space="0" w:color="auto"/>
      </w:divBdr>
    </w:div>
    <w:div w:id="1887184857">
      <w:bodyDiv w:val="1"/>
      <w:marLeft w:val="0"/>
      <w:marRight w:val="0"/>
      <w:marTop w:val="0"/>
      <w:marBottom w:val="0"/>
      <w:divBdr>
        <w:top w:val="none" w:sz="0" w:space="0" w:color="auto"/>
        <w:left w:val="none" w:sz="0" w:space="0" w:color="auto"/>
        <w:bottom w:val="none" w:sz="0" w:space="0" w:color="auto"/>
        <w:right w:val="none" w:sz="0" w:space="0" w:color="auto"/>
      </w:divBdr>
    </w:div>
    <w:div w:id="1926458070">
      <w:bodyDiv w:val="1"/>
      <w:marLeft w:val="0"/>
      <w:marRight w:val="0"/>
      <w:marTop w:val="0"/>
      <w:marBottom w:val="0"/>
      <w:divBdr>
        <w:top w:val="none" w:sz="0" w:space="0" w:color="auto"/>
        <w:left w:val="none" w:sz="0" w:space="0" w:color="auto"/>
        <w:bottom w:val="none" w:sz="0" w:space="0" w:color="auto"/>
        <w:right w:val="none" w:sz="0" w:space="0" w:color="auto"/>
      </w:divBdr>
    </w:div>
    <w:div w:id="210406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88E1-399E-4BF1-A983-AEC7594E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3806</Words>
  <Characters>21697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КУИ Красносулинского района</Company>
  <LinksUpToDate>false</LinksUpToDate>
  <CharactersWithSpaces>25453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Олифиренко Любовь Федоровна</cp:lastModifiedBy>
  <cp:revision>15</cp:revision>
  <cp:lastPrinted>2015-05-15T10:55:00Z</cp:lastPrinted>
  <dcterms:created xsi:type="dcterms:W3CDTF">2015-05-06T06:18:00Z</dcterms:created>
  <dcterms:modified xsi:type="dcterms:W3CDTF">2016-03-01T05:53:00Z</dcterms:modified>
</cp:coreProperties>
</file>