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631AF7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30671B">
        <w:rPr>
          <w:rFonts w:ascii="Times New Roman CYR" w:hAnsi="Times New Roman CYR" w:cs="Times New Roman CYR"/>
          <w:sz w:val="28"/>
          <w:szCs w:val="28"/>
        </w:rPr>
        <w:t>6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30671B">
        <w:rPr>
          <w:rFonts w:ascii="Times New Roman CYR" w:hAnsi="Times New Roman CYR" w:cs="Times New Roman CYR"/>
          <w:sz w:val="28"/>
          <w:szCs w:val="28"/>
        </w:rPr>
        <w:t>6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30671B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Pr="0030671B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1AF7" w:rsidRPr="00631AF7" w:rsidRDefault="00E80A60" w:rsidP="00631AF7">
      <w:pPr>
        <w:pStyle w:val="a9"/>
        <w:ind w:firstLine="708"/>
        <w:jc w:val="both"/>
        <w:rPr>
          <w:sz w:val="28"/>
          <w:szCs w:val="28"/>
          <w:lang w:val="x-none" w:eastAsia="zh-CN"/>
        </w:rPr>
      </w:pPr>
      <w:r w:rsidRPr="0030671B">
        <w:rPr>
          <w:sz w:val="28"/>
          <w:szCs w:val="28"/>
        </w:rPr>
        <w:t xml:space="preserve">          </w:t>
      </w:r>
      <w:r w:rsidR="0030671B" w:rsidRPr="0030671B">
        <w:rPr>
          <w:sz w:val="28"/>
          <w:szCs w:val="28"/>
          <w:lang w:val="x-none"/>
        </w:rPr>
        <w:t>В соответствии с</w:t>
      </w:r>
      <w:r w:rsidR="0030671B" w:rsidRPr="0030671B">
        <w:rPr>
          <w:color w:val="000000"/>
          <w:sz w:val="28"/>
          <w:szCs w:val="28"/>
          <w:lang w:val="x-none"/>
        </w:rPr>
        <w:t xml:space="preserve"> решением Собрания депутатов Михайловского сельского поселения </w:t>
      </w:r>
      <w:r w:rsidR="0030671B" w:rsidRPr="0030671B">
        <w:rPr>
          <w:color w:val="000000"/>
          <w:sz w:val="28"/>
          <w:szCs w:val="28"/>
        </w:rPr>
        <w:t xml:space="preserve">от 07.06.2017 № 151 </w:t>
      </w:r>
      <w:r w:rsidR="0030671B" w:rsidRPr="0030671B">
        <w:rPr>
          <w:color w:val="000000"/>
          <w:sz w:val="28"/>
          <w:szCs w:val="28"/>
          <w:lang w:val="x-none"/>
        </w:rPr>
        <w:t>«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>О внесении изменений в решение Собрания депутатов Михайловского сельского поселения от 2</w:t>
      </w:r>
      <w:r w:rsidR="0030671B" w:rsidRPr="0030671B">
        <w:rPr>
          <w:rFonts w:eastAsia="Calibri"/>
          <w:color w:val="000000"/>
          <w:sz w:val="28"/>
          <w:szCs w:val="28"/>
          <w:lang w:eastAsia="en-US"/>
        </w:rPr>
        <w:t>7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>.12.201</w:t>
      </w:r>
      <w:r w:rsidR="0030671B" w:rsidRPr="0030671B">
        <w:rPr>
          <w:rFonts w:eastAsia="Calibri"/>
          <w:color w:val="000000"/>
          <w:sz w:val="28"/>
          <w:szCs w:val="28"/>
          <w:lang w:eastAsia="en-US"/>
        </w:rPr>
        <w:t>6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 xml:space="preserve"> №</w:t>
      </w:r>
      <w:r w:rsidR="0030671B" w:rsidRPr="0030671B">
        <w:rPr>
          <w:rFonts w:eastAsia="Calibri"/>
          <w:color w:val="000000"/>
          <w:sz w:val="28"/>
          <w:szCs w:val="28"/>
          <w:lang w:eastAsia="en-US"/>
        </w:rPr>
        <w:t xml:space="preserve"> 138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 xml:space="preserve"> «</w:t>
      </w:r>
      <w:r w:rsidR="0030671B" w:rsidRPr="0030671B">
        <w:rPr>
          <w:sz w:val="28"/>
          <w:szCs w:val="28"/>
          <w:lang w:val="x-none"/>
        </w:rPr>
        <w:t>О бюджете Михайловского сельского поселения Красносулинского района на 2017 год и на плановый период 2018 и 2019 годов»</w:t>
      </w:r>
      <w:r w:rsidR="00631AF7" w:rsidRPr="0030671B">
        <w:rPr>
          <w:color w:val="000000"/>
          <w:sz w:val="28"/>
          <w:szCs w:val="28"/>
          <w:lang w:val="x-none" w:eastAsia="zh-CN"/>
        </w:rPr>
        <w:t xml:space="preserve">, </w:t>
      </w:r>
      <w:r w:rsidR="00631AF7" w:rsidRPr="0030671B">
        <w:rPr>
          <w:sz w:val="28"/>
          <w:szCs w:val="28"/>
          <w:lang w:val="x-none" w:eastAsia="zh-CN"/>
        </w:rPr>
        <w:t>руководствуясь ст. 30 Устава муниципального образования «Михайловское сельское поселение», Администрация Михайловского сельского поселения</w:t>
      </w:r>
      <w:r w:rsidR="00631AF7" w:rsidRPr="00631AF7">
        <w:rPr>
          <w:sz w:val="28"/>
          <w:szCs w:val="28"/>
          <w:lang w:val="x-none" w:eastAsia="zh-CN"/>
        </w:rPr>
        <w:t>,-</w:t>
      </w:r>
    </w:p>
    <w:p w:rsidR="0064552A" w:rsidRPr="004203B8" w:rsidRDefault="0064552A" w:rsidP="00631AF7">
      <w:pPr>
        <w:pStyle w:val="a9"/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631AF7">
        <w:t>1</w:t>
      </w:r>
      <w:r w:rsidR="0030671B">
        <w:t>6</w:t>
      </w:r>
      <w:r w:rsidR="00BA219A">
        <w:t>.</w:t>
      </w:r>
      <w:r w:rsidR="00631AF7">
        <w:t>0</w:t>
      </w:r>
      <w:r w:rsidR="0030671B">
        <w:t>6</w:t>
      </w:r>
      <w:r>
        <w:t>.201</w:t>
      </w:r>
      <w:r w:rsidR="00631AF7">
        <w:t>7</w:t>
      </w:r>
      <w:r w:rsidR="00CF729F" w:rsidRPr="00CF729F">
        <w:t xml:space="preserve">  №</w:t>
      </w:r>
      <w:r>
        <w:t xml:space="preserve"> </w:t>
      </w:r>
      <w:r w:rsidR="00631AF7">
        <w:t>7</w:t>
      </w:r>
      <w:r w:rsidR="0030671B">
        <w:t>9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89701D" w:rsidRDefault="0089701D" w:rsidP="0089701D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E30EEF" w:rsidRPr="0005461F" w:rsidRDefault="00E30EEF" w:rsidP="0089701D">
      <w:pPr>
        <w:suppressAutoHyphens/>
        <w:spacing w:line="252" w:lineRule="auto"/>
        <w:jc w:val="center"/>
      </w:pPr>
    </w:p>
    <w:p w:rsidR="00E30EEF" w:rsidRDefault="0089701D" w:rsidP="00E30EEF">
      <w:pPr>
        <w:numPr>
          <w:ilvl w:val="0"/>
          <w:numId w:val="3"/>
        </w:numPr>
        <w:suppressAutoHyphens/>
        <w:spacing w:line="252" w:lineRule="auto"/>
        <w:ind w:left="0" w:firstLine="709"/>
        <w:jc w:val="both"/>
      </w:pPr>
      <w:r w:rsidRPr="0005461F">
        <w:t>В муниципальной программе Михайловского сельского поселения «Развитие культуры»</w:t>
      </w:r>
      <w:r w:rsidR="003F51D5">
        <w:t xml:space="preserve">: </w:t>
      </w:r>
    </w:p>
    <w:p w:rsidR="0089701D" w:rsidRPr="00445E37" w:rsidRDefault="00445E37" w:rsidP="00E30EEF">
      <w:pPr>
        <w:suppressAutoHyphens/>
        <w:spacing w:line="252" w:lineRule="auto"/>
        <w:ind w:firstLine="709"/>
        <w:jc w:val="both"/>
      </w:pPr>
      <w:r w:rsidRPr="00445E37">
        <w:t>1.</w:t>
      </w:r>
      <w:r w:rsidR="00631AF7">
        <w:t>1</w:t>
      </w:r>
      <w:r w:rsidRPr="00445E37">
        <w:t>. Р</w:t>
      </w:r>
      <w:r w:rsidR="0089701D" w:rsidRPr="00445E37">
        <w:t>аздел паспорта «</w:t>
      </w:r>
      <w:r w:rsidR="0089701D" w:rsidRPr="00445E37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89701D" w:rsidRPr="00445E37" w:rsidTr="0089701D">
        <w:trPr>
          <w:trHeight w:val="378"/>
        </w:trPr>
        <w:tc>
          <w:tcPr>
            <w:tcW w:w="2268" w:type="dxa"/>
          </w:tcPr>
          <w:p w:rsidR="0089701D" w:rsidRPr="00445E37" w:rsidRDefault="0089701D" w:rsidP="0089701D">
            <w:r w:rsidRPr="00445E37">
              <w:t>«Ресурсное обеспечение муниципальной</w:t>
            </w:r>
            <w:r w:rsidRPr="00445E37">
              <w:rPr>
                <w:b/>
              </w:rPr>
              <w:t xml:space="preserve"> </w:t>
            </w:r>
            <w:r w:rsidRPr="00445E37">
              <w:t>программы</w:t>
            </w:r>
          </w:p>
        </w:tc>
        <w:tc>
          <w:tcPr>
            <w:tcW w:w="6903" w:type="dxa"/>
          </w:tcPr>
          <w:p w:rsidR="0089701D" w:rsidRPr="00445E37" w:rsidRDefault="0089701D" w:rsidP="0089701D">
            <w:pPr>
              <w:snapToGrid w:val="0"/>
              <w:jc w:val="both"/>
            </w:pPr>
            <w:r w:rsidRPr="00445E37">
              <w:t>Объем бюджетных ассигнований на реализацию  подпрограммы  всего составляет 2</w:t>
            </w:r>
            <w:r w:rsidR="00012569" w:rsidRPr="00445E37">
              <w:t>2</w:t>
            </w:r>
            <w:r w:rsidR="00702EA6">
              <w:t> 872,0</w:t>
            </w:r>
            <w:r w:rsidRPr="00445E37">
              <w:t xml:space="preserve"> тыс. руб., в том числе по годам: 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2014 год – 4 773,4 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3 633,4 тыс. руб.</w:t>
            </w:r>
          </w:p>
          <w:p w:rsidR="0089701D" w:rsidRPr="00445E37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3</w:t>
            </w:r>
            <w:r w:rsidR="00631AF7">
              <w:t> 597,5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89701D" w:rsidRDefault="0089701D" w:rsidP="0089701D">
            <w:pPr>
              <w:jc w:val="both"/>
            </w:pPr>
            <w:r w:rsidRPr="00445E37">
              <w:t xml:space="preserve">2017 год – </w:t>
            </w:r>
            <w:r w:rsidR="00A25459" w:rsidRPr="00445E37">
              <w:t>2</w:t>
            </w:r>
            <w:r w:rsidR="000B484B">
              <w:t> 762,3</w:t>
            </w:r>
            <w:r w:rsidRPr="00445E37">
              <w:t xml:space="preserve"> тыс. руб.</w:t>
            </w:r>
          </w:p>
          <w:p w:rsidR="003C2F99" w:rsidRPr="00445E37" w:rsidRDefault="003C2F99" w:rsidP="003C2F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</w:t>
            </w:r>
            <w:r>
              <w:rPr>
                <w:kern w:val="2"/>
              </w:rPr>
              <w:t>6</w:t>
            </w:r>
            <w:r w:rsidRPr="00445E37">
              <w:rPr>
                <w:kern w:val="2"/>
              </w:rPr>
              <w:t xml:space="preserve"> года – 0,0 тыс. рублей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2018 год – </w:t>
            </w:r>
            <w:r w:rsidR="00A25459" w:rsidRPr="00445E37">
              <w:t>2 5</w:t>
            </w:r>
            <w:r w:rsidR="00801BFF" w:rsidRPr="00445E37">
              <w:t>58</w:t>
            </w:r>
            <w:r w:rsidR="00A25459" w:rsidRPr="00445E37">
              <w:t>,1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2019 год – </w:t>
            </w:r>
            <w:r w:rsidR="00A25459" w:rsidRPr="00445E37">
              <w:t>2 6</w:t>
            </w:r>
            <w:r w:rsidR="00801BFF" w:rsidRPr="00445E37">
              <w:t>2</w:t>
            </w:r>
            <w:r w:rsidR="00A25459" w:rsidRPr="00445E37">
              <w:t>4,6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2020 год – </w:t>
            </w:r>
            <w:r w:rsidR="00A25459" w:rsidRPr="00445E37">
              <w:t>2 9</w:t>
            </w:r>
            <w:r w:rsidR="00801BFF" w:rsidRPr="00445E37">
              <w:t>2</w:t>
            </w:r>
            <w:r w:rsidR="00A25459" w:rsidRPr="00445E37">
              <w:t>2,7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за счет средств бюджета поселения – 2</w:t>
            </w:r>
            <w:r w:rsidR="00801BFF" w:rsidRPr="00445E37">
              <w:t>1</w:t>
            </w:r>
            <w:r w:rsidR="003C2F99">
              <w:t> 562,1</w:t>
            </w:r>
            <w:r w:rsidRPr="00445E37">
              <w:t xml:space="preserve"> тыс. рублей, из них: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2014 год – 4 567,4 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3 623,4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2 </w:t>
            </w:r>
            <w:r w:rsidR="00631AF7">
              <w:t>8</w:t>
            </w:r>
            <w:r w:rsidRPr="00445E37">
              <w:t>3</w:t>
            </w:r>
            <w:r w:rsidR="002E34D1" w:rsidRPr="00445E37">
              <w:t>0</w:t>
            </w:r>
            <w:r w:rsidRPr="00445E37">
              <w:t>,</w:t>
            </w:r>
            <w:r w:rsidR="00631AF7">
              <w:t>7</w:t>
            </w:r>
            <w:r w:rsidRPr="00445E37">
              <w:t xml:space="preserve"> тыс. руб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2017 год – </w:t>
            </w:r>
            <w:r w:rsidR="00801BFF" w:rsidRPr="00445E37">
              <w:t>2</w:t>
            </w:r>
            <w:r w:rsidR="003C2F99">
              <w:t> 493,2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2018 год – </w:t>
            </w:r>
            <w:r w:rsidR="00801BFF" w:rsidRPr="00445E37">
              <w:t>2 540,1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2019 год – </w:t>
            </w:r>
            <w:r w:rsidR="00801BFF" w:rsidRPr="00445E37">
              <w:t>2 604,6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2020 год – </w:t>
            </w:r>
            <w:r w:rsidR="00801BFF" w:rsidRPr="00445E37">
              <w:t>2 902,7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за счет средств районного бюджета — </w:t>
            </w:r>
            <w:r w:rsidR="002E34D1" w:rsidRPr="00445E37">
              <w:rPr>
                <w:lang w:eastAsia="zh-CN"/>
              </w:rPr>
              <w:t>1</w:t>
            </w:r>
            <w:r w:rsidR="000B484B">
              <w:rPr>
                <w:lang w:eastAsia="zh-CN"/>
              </w:rPr>
              <w:t>5,2</w:t>
            </w:r>
            <w:r w:rsidRPr="00445E37">
              <w:rPr>
                <w:lang w:eastAsia="zh-CN"/>
              </w:rPr>
              <w:t xml:space="preserve"> тыс. рублей, в том числе по годам:</w:t>
            </w:r>
          </w:p>
          <w:p w:rsidR="0089701D" w:rsidRPr="00445E37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2014 год — 0,0 тыс. рублей.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2015 год — 0,0 тыс. рублей; 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2016 год — </w:t>
            </w:r>
            <w:r w:rsidR="002E34D1" w:rsidRPr="00445E37">
              <w:rPr>
                <w:lang w:eastAsia="zh-CN"/>
              </w:rPr>
              <w:t>10,4</w:t>
            </w:r>
            <w:r w:rsidRPr="00445E37">
              <w:rPr>
                <w:lang w:eastAsia="zh-CN"/>
              </w:rPr>
              <w:t xml:space="preserve">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2017 год —</w:t>
            </w:r>
            <w:r w:rsidR="000B484B">
              <w:rPr>
                <w:lang w:eastAsia="zh-CN"/>
              </w:rPr>
              <w:t>4,8</w:t>
            </w:r>
            <w:r w:rsidRPr="00445E37">
              <w:rPr>
                <w:lang w:eastAsia="zh-CN"/>
              </w:rPr>
              <w:t xml:space="preserve">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2018 год — 0,0 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2019 год — 0,0 тыс. рублей;</w:t>
            </w:r>
          </w:p>
          <w:p w:rsidR="0089701D" w:rsidRPr="00445E37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2020 год — 0,0 тыс. рублей;</w:t>
            </w:r>
          </w:p>
          <w:p w:rsidR="0089701D" w:rsidRPr="00445E37" w:rsidRDefault="0089701D" w:rsidP="0089701D">
            <w:pPr>
              <w:jc w:val="both"/>
            </w:pPr>
          </w:p>
          <w:p w:rsidR="0089701D" w:rsidRPr="00445E37" w:rsidRDefault="0089701D" w:rsidP="0089701D">
            <w:pPr>
              <w:jc w:val="both"/>
            </w:pPr>
            <w:r w:rsidRPr="00445E37">
              <w:t xml:space="preserve">за счет средств областного бюджета  – </w:t>
            </w:r>
            <w:r w:rsidR="00702EA6">
              <w:t>1 033,7</w:t>
            </w:r>
            <w:r w:rsidRPr="00445E37">
              <w:t xml:space="preserve"> тыс. рублей, в том числе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2014 году –  146,0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2015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в 2016 году –      </w:t>
            </w:r>
            <w:r w:rsidR="002E34D1" w:rsidRPr="00445E37">
              <w:t>641,4</w:t>
            </w:r>
            <w:r w:rsidRPr="00445E37">
              <w:t xml:space="preserve">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lastRenderedPageBreak/>
              <w:t xml:space="preserve">в 2017 году –      </w:t>
            </w:r>
            <w:r w:rsidR="00702EA6">
              <w:t>246,3</w:t>
            </w:r>
            <w:r w:rsidRPr="00445E37">
              <w:t xml:space="preserve">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2018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2019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2020 году –      0,0 тыс. рублей.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за счет федерального бюджета – 150,0 тыс.рублей, из них: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2014 год – 50,0 тыс.рублей.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100,0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2017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2018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2019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2020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за счет средств внебюджетных источников –</w:t>
            </w:r>
          </w:p>
          <w:p w:rsidR="0089701D" w:rsidRPr="00445E37" w:rsidRDefault="0089701D" w:rsidP="0089701D">
            <w:pPr>
              <w:jc w:val="both"/>
            </w:pPr>
            <w:r w:rsidRPr="00445E37">
              <w:t>111,0 тыс. рублей, в том числе: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2014 году –  10,0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2015 году – 10,0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2016 году –  15,0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2017 году –  18,0 тыс. рублей.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2018 году –  18,0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2019 году –  20,0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2020 году –   20,0 тыс. рублей.</w:t>
            </w:r>
          </w:p>
          <w:p w:rsidR="0089701D" w:rsidRPr="00445E37" w:rsidRDefault="0089701D" w:rsidP="00445E37">
            <w:pPr>
              <w:jc w:val="both"/>
            </w:pPr>
            <w:r w:rsidRPr="00445E37">
              <w:rPr>
                <w:bCs/>
                <w:kern w:val="2"/>
              </w:rPr>
              <w:t>Объемы финансирования муниципальной</w:t>
            </w:r>
            <w:r w:rsidRPr="00445E37">
              <w:rPr>
                <w:kern w:val="2"/>
              </w:rPr>
              <w:t xml:space="preserve"> программы на 2020 год </w:t>
            </w:r>
            <w:r w:rsidRPr="00445E37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r w:rsidRPr="00445E37">
              <w:t>.»;</w:t>
            </w:r>
          </w:p>
        </w:tc>
      </w:tr>
    </w:tbl>
    <w:p w:rsidR="00E30EEF" w:rsidRDefault="00E30EEF" w:rsidP="0089701D">
      <w:pPr>
        <w:widowControl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</w:p>
    <w:p w:rsidR="0089701D" w:rsidRPr="00E30EEF" w:rsidRDefault="00E30EEF" w:rsidP="00E30EE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E30EEF">
        <w:rPr>
          <w:kern w:val="28"/>
        </w:rPr>
        <w:t>1.</w:t>
      </w:r>
      <w:r w:rsidR="003C2F99" w:rsidRPr="00E30EEF">
        <w:t>2</w:t>
      </w:r>
      <w:r w:rsidR="0089701D" w:rsidRPr="00E30EEF">
        <w:t>.</w:t>
      </w:r>
      <w:r w:rsidR="0089701D" w:rsidRPr="0005461F">
        <w:t xml:space="preserve"> Раздел 4. «Информация по ресурсному обеспечению муниципальной программы» изложить в редакции:</w:t>
      </w:r>
      <w:r w:rsidR="0089701D" w:rsidRPr="0005461F">
        <w:rPr>
          <w:color w:val="000000"/>
        </w:rPr>
        <w:t xml:space="preserve"> 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rFonts w:eastAsia="Calibri"/>
          <w:kern w:val="2"/>
          <w:sz w:val="28"/>
          <w:szCs w:val="28"/>
          <w:lang w:eastAsia="en-US"/>
        </w:rPr>
        <w:t>«</w:t>
      </w:r>
      <w:r w:rsidRPr="0005461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Pr="0005461F">
        <w:rPr>
          <w:kern w:val="2"/>
        </w:rPr>
        <w:t>бюджета поселения, федерального бюджета, областного бюджета, бюджета района  и внебюджетных источников.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 xml:space="preserve"> Общий объем финансирования муниципальной программы  –</w:t>
      </w:r>
      <w:r w:rsidRPr="0005461F">
        <w:rPr>
          <w:bCs/>
          <w:kern w:val="2"/>
        </w:rPr>
        <w:t>2</w:t>
      </w:r>
      <w:r w:rsidR="00801BFF">
        <w:rPr>
          <w:bCs/>
          <w:kern w:val="2"/>
        </w:rPr>
        <w:t>2</w:t>
      </w:r>
      <w:r w:rsidR="00702EA6">
        <w:rPr>
          <w:bCs/>
          <w:kern w:val="2"/>
        </w:rPr>
        <w:t> 872,0</w:t>
      </w:r>
      <w:r w:rsidRPr="0005461F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4 773,4  тыс. руб.</w:t>
      </w:r>
    </w:p>
    <w:p w:rsidR="00E30EEF" w:rsidRDefault="0089701D" w:rsidP="00E30EEF">
      <w:pPr>
        <w:jc w:val="both"/>
      </w:pPr>
      <w:r w:rsidRPr="0005461F">
        <w:t xml:space="preserve">            2015 год – 3 633,4 тыс. руб.</w:t>
      </w:r>
    </w:p>
    <w:p w:rsidR="0089701D" w:rsidRPr="00E30EEF" w:rsidRDefault="0089701D" w:rsidP="00E30EEF">
      <w:pPr>
        <w:jc w:val="both"/>
      </w:pPr>
      <w:r w:rsidRPr="0005461F">
        <w:rPr>
          <w:kern w:val="2"/>
        </w:rPr>
        <w:t>из них неисполненные расходные обязательства 2014 года – 0,0 тыс. рублей</w:t>
      </w:r>
    </w:p>
    <w:p w:rsidR="00E30EEF" w:rsidRDefault="0089701D" w:rsidP="00E30EEF">
      <w:pPr>
        <w:ind w:left="709"/>
        <w:jc w:val="both"/>
      </w:pPr>
      <w:r w:rsidRPr="0005461F">
        <w:t xml:space="preserve">2016 год – </w:t>
      </w:r>
      <w:r w:rsidR="002C545E">
        <w:t>3</w:t>
      </w:r>
      <w:r w:rsidR="003C2F99">
        <w:t> 597,5</w:t>
      </w:r>
      <w:r w:rsidRPr="0005461F">
        <w:t xml:space="preserve"> тыс. руб.</w:t>
      </w:r>
    </w:p>
    <w:p w:rsidR="0089701D" w:rsidRPr="00E30EEF" w:rsidRDefault="0089701D" w:rsidP="00E30EEF">
      <w:pPr>
        <w:jc w:val="both"/>
      </w:pPr>
      <w:r w:rsidRPr="0005461F">
        <w:rPr>
          <w:kern w:val="2"/>
        </w:rPr>
        <w:t>из них неисполненные расходные обязательства 2015 года – 0,0 тыс. рублей</w:t>
      </w:r>
    </w:p>
    <w:p w:rsidR="00E30EEF" w:rsidRDefault="0089701D" w:rsidP="00E30EEF">
      <w:pPr>
        <w:ind w:left="709"/>
        <w:jc w:val="both"/>
      </w:pPr>
      <w:r w:rsidRPr="0005461F">
        <w:t xml:space="preserve"> 2017 год – </w:t>
      </w:r>
      <w:r w:rsidR="00801BFF">
        <w:t>2</w:t>
      </w:r>
      <w:r w:rsidR="00702EA6">
        <w:t> 762,3</w:t>
      </w:r>
      <w:r w:rsidRPr="0005461F">
        <w:t xml:space="preserve"> тыс. руб.</w:t>
      </w:r>
    </w:p>
    <w:p w:rsidR="003C2F99" w:rsidRPr="00E30EEF" w:rsidRDefault="003C2F99" w:rsidP="00E30EEF">
      <w:pPr>
        <w:jc w:val="both"/>
      </w:pPr>
      <w:r w:rsidRPr="00445E37">
        <w:rPr>
          <w:kern w:val="2"/>
        </w:rPr>
        <w:t>из них неисполненные расходные обязательства 201</w:t>
      </w:r>
      <w:r>
        <w:rPr>
          <w:kern w:val="2"/>
        </w:rPr>
        <w:t>6</w:t>
      </w:r>
      <w:r w:rsidRPr="00445E37">
        <w:rPr>
          <w:kern w:val="2"/>
        </w:rPr>
        <w:t xml:space="preserve">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2018 год – </w:t>
      </w:r>
      <w:r w:rsidR="00801BFF">
        <w:t>2 558,1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2019 год – </w:t>
      </w:r>
      <w:r w:rsidR="00801BFF">
        <w:t>2 624,6</w:t>
      </w:r>
      <w:r w:rsidRPr="0005461F">
        <w:t xml:space="preserve">  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2020 год – </w:t>
      </w:r>
      <w:r w:rsidR="00801BFF">
        <w:t>2 922,7</w:t>
      </w:r>
      <w:r w:rsidRPr="0005461F">
        <w:t xml:space="preserve"> тыс. руб. </w:t>
      </w:r>
    </w:p>
    <w:p w:rsidR="0089701D" w:rsidRPr="0005461F" w:rsidRDefault="0089701D" w:rsidP="00E30EEF">
      <w:pPr>
        <w:jc w:val="both"/>
      </w:pPr>
      <w:r w:rsidRPr="0005461F">
        <w:t>за счет средств бюджета поселения – 2</w:t>
      </w:r>
      <w:r w:rsidR="00801BFF">
        <w:t>1</w:t>
      </w:r>
      <w:r w:rsidR="003C2F99">
        <w:t> 562,1</w:t>
      </w:r>
      <w:r w:rsidRPr="0005461F">
        <w:t xml:space="preserve"> тыс. 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4 567,4  тыс. 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3 623,4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2</w:t>
      </w:r>
      <w:r w:rsidR="002C545E">
        <w:t> </w:t>
      </w:r>
      <w:r w:rsidR="003C2F99">
        <w:t>8</w:t>
      </w:r>
      <w:r w:rsidR="002C545E">
        <w:t>3</w:t>
      </w:r>
      <w:r w:rsidR="002E34D1">
        <w:t>0</w:t>
      </w:r>
      <w:r w:rsidR="002C545E">
        <w:t>,</w:t>
      </w:r>
      <w:r w:rsidR="003C2F99">
        <w:t>7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2017 год – </w:t>
      </w:r>
      <w:r w:rsidR="00801BFF">
        <w:t>2</w:t>
      </w:r>
      <w:r w:rsidR="003C2F99">
        <w:t> 493,</w:t>
      </w:r>
      <w:r w:rsidR="00801BFF">
        <w:t>2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2018 год – </w:t>
      </w:r>
      <w:r w:rsidR="00801BFF">
        <w:t>2 540,1</w:t>
      </w:r>
      <w:r w:rsidRPr="0005461F">
        <w:t xml:space="preserve"> тыс. руб.</w:t>
      </w:r>
    </w:p>
    <w:p w:rsidR="0089701D" w:rsidRPr="0005461F" w:rsidRDefault="00801BFF" w:rsidP="0089701D">
      <w:pPr>
        <w:ind w:left="709"/>
        <w:jc w:val="both"/>
      </w:pPr>
      <w:r>
        <w:t>2019 год – 2 604,6</w:t>
      </w:r>
      <w:r w:rsidR="0089701D" w:rsidRPr="0005461F">
        <w:t xml:space="preserve">   тыс. руб.</w:t>
      </w:r>
    </w:p>
    <w:p w:rsidR="0089701D" w:rsidRDefault="0089701D" w:rsidP="0089701D">
      <w:pPr>
        <w:ind w:left="709"/>
        <w:jc w:val="both"/>
      </w:pPr>
      <w:r w:rsidRPr="0005461F">
        <w:t xml:space="preserve">2020 год – </w:t>
      </w:r>
      <w:r w:rsidR="00801BFF">
        <w:t>2 902,7</w:t>
      </w:r>
      <w:r w:rsidRPr="0005461F">
        <w:t xml:space="preserve"> тыс. руб.</w:t>
      </w:r>
    </w:p>
    <w:p w:rsidR="002C545E" w:rsidRPr="0089701D" w:rsidRDefault="002C545E" w:rsidP="00E30EEF">
      <w:pPr>
        <w:suppressAutoHyphens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 w:rsidR="002E34D1">
        <w:rPr>
          <w:lang w:eastAsia="zh-CN"/>
        </w:rPr>
        <w:t>1</w:t>
      </w:r>
      <w:r w:rsidR="00702EA6">
        <w:rPr>
          <w:lang w:eastAsia="zh-CN"/>
        </w:rPr>
        <w:t>5,2</w:t>
      </w:r>
      <w:r w:rsidRPr="0089701D">
        <w:rPr>
          <w:lang w:eastAsia="zh-CN"/>
        </w:rPr>
        <w:t xml:space="preserve"> тыс. рублей, в том числе по годам: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 w:rsidR="002E34D1">
        <w:rPr>
          <w:lang w:eastAsia="zh-CN"/>
        </w:rPr>
        <w:t>10,4</w:t>
      </w:r>
      <w:r w:rsidRPr="0089701D">
        <w:rPr>
          <w:lang w:eastAsia="zh-CN"/>
        </w:rPr>
        <w:t xml:space="preserve">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lastRenderedPageBreak/>
        <w:t>2017 год —</w:t>
      </w:r>
      <w:r w:rsidR="00702EA6">
        <w:rPr>
          <w:lang w:eastAsia="zh-CN"/>
        </w:rPr>
        <w:t>4</w:t>
      </w:r>
      <w:r w:rsidRPr="0089701D">
        <w:rPr>
          <w:lang w:eastAsia="zh-CN"/>
        </w:rPr>
        <w:t>,</w:t>
      </w:r>
      <w:r w:rsidR="00702EA6">
        <w:rPr>
          <w:lang w:eastAsia="zh-CN"/>
        </w:rPr>
        <w:t>8</w:t>
      </w:r>
      <w:r w:rsidRPr="0089701D">
        <w:rPr>
          <w:lang w:eastAsia="zh-CN"/>
        </w:rPr>
        <w:t xml:space="preserve">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2C545E" w:rsidRPr="0005461F" w:rsidRDefault="002C545E" w:rsidP="00E30EEF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>2020 год — 0,0 тыс. рублей;</w:t>
      </w:r>
    </w:p>
    <w:p w:rsidR="0089701D" w:rsidRPr="0005461F" w:rsidRDefault="00E30EEF" w:rsidP="00E30EEF">
      <w:pPr>
        <w:jc w:val="both"/>
      </w:pPr>
      <w:r>
        <w:t>з</w:t>
      </w:r>
      <w:r w:rsidR="0089701D" w:rsidRPr="0005461F">
        <w:t xml:space="preserve">а счет средств областного бюджета – </w:t>
      </w:r>
      <w:r w:rsidR="00702EA6">
        <w:t>1 033,7</w:t>
      </w:r>
      <w:r w:rsidR="0089701D" w:rsidRPr="0005461F">
        <w:t xml:space="preserve"> тыс.</w:t>
      </w:r>
      <w:r w:rsidR="002C545E">
        <w:t xml:space="preserve"> </w:t>
      </w:r>
      <w:r w:rsidR="0089701D" w:rsidRPr="0005461F">
        <w:t>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146,0 тыс.</w:t>
      </w:r>
      <w:r w:rsidR="002C545E">
        <w:t xml:space="preserve"> </w:t>
      </w:r>
      <w:r w:rsidRPr="0005461F">
        <w:t>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E34D1">
        <w:t>641,4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2017 год – </w:t>
      </w:r>
      <w:r w:rsidR="00702EA6">
        <w:t>246,3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E30EEF" w:rsidP="00E30EEF">
      <w:pPr>
        <w:jc w:val="both"/>
      </w:pPr>
      <w:r>
        <w:t>з</w:t>
      </w:r>
      <w:r w:rsidR="0089701D" w:rsidRPr="0005461F">
        <w:t>а счет федерального бюджета – 150,0 тыс.рублей,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50,0 тыс.рублей.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100,0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E30EEF">
      <w:pPr>
        <w:jc w:val="both"/>
      </w:pPr>
      <w:r w:rsidRPr="0005461F">
        <w:t>за счет средств внебюджетных источников –111,0 тыс. рублей, в том числе:</w:t>
      </w:r>
    </w:p>
    <w:p w:rsidR="0089701D" w:rsidRPr="0005461F" w:rsidRDefault="0089701D" w:rsidP="0089701D">
      <w:pPr>
        <w:ind w:left="709"/>
        <w:jc w:val="both"/>
      </w:pPr>
      <w:r w:rsidRPr="0005461F">
        <w:t>в 2014 году – 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2015 году –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2016 году –  15,0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2017 году –  18,0 тыс. рублей.</w:t>
      </w:r>
    </w:p>
    <w:p w:rsidR="0089701D" w:rsidRPr="0005461F" w:rsidRDefault="0089701D" w:rsidP="0089701D">
      <w:pPr>
        <w:ind w:left="709"/>
        <w:jc w:val="both"/>
      </w:pPr>
      <w:r w:rsidRPr="0005461F">
        <w:t>в 2018 году –  18,0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2019 году –  20,0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2020 году –   20,0 тыс. рублей.</w:t>
      </w:r>
    </w:p>
    <w:p w:rsidR="001428C7" w:rsidRPr="005C7500" w:rsidRDefault="001428C7" w:rsidP="001428C7">
      <w:pPr>
        <w:jc w:val="both"/>
        <w:rPr>
          <w:kern w:val="2"/>
        </w:rPr>
      </w:pPr>
      <w:r>
        <w:rPr>
          <w:kern w:val="2"/>
        </w:rPr>
        <w:t xml:space="preserve">           </w:t>
      </w: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1428C7" w:rsidRPr="005C7500" w:rsidRDefault="001428C7" w:rsidP="001428C7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89701D" w:rsidRPr="0005461F" w:rsidRDefault="0089701D" w:rsidP="0089701D">
      <w:pPr>
        <w:ind w:firstLine="709"/>
        <w:jc w:val="both"/>
        <w:rPr>
          <w:bCs/>
          <w:kern w:val="2"/>
        </w:rPr>
      </w:pPr>
      <w:r w:rsidRPr="0005461F">
        <w:rPr>
          <w:bCs/>
          <w:kern w:val="2"/>
        </w:rPr>
        <w:t xml:space="preserve">Ресурсное обеспечение реализации муниципальной программы на </w:t>
      </w:r>
      <w:r w:rsidR="0049623B">
        <w:rPr>
          <w:bCs/>
          <w:kern w:val="2"/>
        </w:rPr>
        <w:t>2020 год</w:t>
      </w:r>
      <w:r w:rsidRPr="0005461F">
        <w:rPr>
          <w:bCs/>
          <w:kern w:val="2"/>
        </w:rPr>
        <w:t xml:space="preserve">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9623E9" w:rsidRPr="0005461F" w:rsidRDefault="009623E9" w:rsidP="009623E9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</w:p>
    <w:p w:rsidR="009528DC" w:rsidRPr="005C7500" w:rsidRDefault="00E30EEF" w:rsidP="009528DC">
      <w:pPr>
        <w:suppressAutoHyphens/>
        <w:ind w:firstLine="708"/>
      </w:pPr>
      <w:r>
        <w:rPr>
          <w:color w:val="000000"/>
        </w:rPr>
        <w:t>2</w:t>
      </w:r>
      <w:r w:rsidR="009528DC" w:rsidRPr="005C7500">
        <w:rPr>
          <w:color w:val="000000"/>
        </w:rPr>
        <w:t>.</w:t>
      </w:r>
      <w:r w:rsidR="009528DC" w:rsidRPr="005C7500">
        <w:t xml:space="preserve"> В подпрограмме</w:t>
      </w:r>
      <w:r w:rsidR="00DA5789" w:rsidRPr="005C7500">
        <w:t xml:space="preserve"> </w:t>
      </w:r>
      <w:r w:rsidR="00FF391C" w:rsidRPr="005C7500">
        <w:t>2</w:t>
      </w:r>
      <w:r w:rsidR="00DA5789" w:rsidRPr="005C7500">
        <w:t xml:space="preserve"> </w:t>
      </w:r>
      <w:r w:rsidR="009528DC" w:rsidRPr="005C7500">
        <w:t>«</w:t>
      </w:r>
      <w:r w:rsidR="00FF391C" w:rsidRPr="005C7500">
        <w:t>Развитие культурно-досуговой деятельности</w:t>
      </w:r>
      <w:r w:rsidR="009528DC" w:rsidRPr="005C7500">
        <w:t>»</w:t>
      </w:r>
      <w:r w:rsidR="009528DC" w:rsidRPr="005C7500">
        <w:rPr>
          <w:color w:val="000000"/>
        </w:rPr>
        <w:t xml:space="preserve"> муниципальной программы</w:t>
      </w:r>
      <w:r w:rsidR="009528DC" w:rsidRPr="005C7500">
        <w:t>:</w:t>
      </w:r>
    </w:p>
    <w:p w:rsidR="009528DC" w:rsidRPr="005C7500" w:rsidRDefault="00E30EEF" w:rsidP="009528DC">
      <w:pPr>
        <w:ind w:firstLine="708"/>
        <w:jc w:val="both"/>
      </w:pPr>
      <w:r>
        <w:t>2</w:t>
      </w:r>
      <w:r w:rsidR="009528DC" w:rsidRPr="005C7500">
        <w:t>.1</w:t>
      </w:r>
      <w:r>
        <w:t>.</w:t>
      </w:r>
      <w:r w:rsidR="009528DC" w:rsidRPr="005C7500">
        <w:t xml:space="preserve">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FF391C" w:rsidRPr="00117A97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r w:rsidRPr="005C7500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jc w:val="center"/>
              <w:rPr>
                <w:color w:val="FF0000"/>
              </w:rPr>
            </w:pPr>
            <w:r w:rsidRPr="005C7500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snapToGrid w:val="0"/>
              <w:jc w:val="both"/>
            </w:pPr>
            <w:r w:rsidRPr="005C7500">
              <w:t>объем бюджетных ассигнований на реализацию  подпрограммы  всего составляет 2</w:t>
            </w:r>
            <w:r w:rsidR="008979BB">
              <w:t>1</w:t>
            </w:r>
            <w:r w:rsidR="00702EA6">
              <w:t> 638,0</w:t>
            </w:r>
            <w:r w:rsidRPr="005C7500">
              <w:t xml:space="preserve"> тыс. руб., в том числе по годам: 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4 319,8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2015 год – </w:t>
            </w:r>
            <w:r w:rsidR="005E51EA" w:rsidRPr="005C7500">
              <w:t>3 306,1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rPr>
                <w:kern w:val="2"/>
              </w:rPr>
              <w:t>из них неисполненные расходные обязательства 2014 года – 0,0 тыс. рублей;</w:t>
            </w:r>
          </w:p>
          <w:p w:rsidR="00FF391C" w:rsidRDefault="00E63395" w:rsidP="00913704">
            <w:pPr>
              <w:jc w:val="both"/>
            </w:pPr>
            <w:r>
              <w:t>2016 год – 3</w:t>
            </w:r>
            <w:r w:rsidR="003C2F99">
              <w:t> 144,4</w:t>
            </w:r>
            <w:r w:rsidR="00FF391C" w:rsidRPr="005C7500">
              <w:t xml:space="preserve"> тыс. руб.</w:t>
            </w:r>
          </w:p>
          <w:p w:rsidR="005C7500" w:rsidRPr="0005461F" w:rsidRDefault="005C7500" w:rsidP="005C75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FF391C" w:rsidRDefault="00FF391C" w:rsidP="00913704">
            <w:pPr>
              <w:jc w:val="both"/>
            </w:pPr>
            <w:r w:rsidRPr="005C7500">
              <w:t xml:space="preserve">2017 год – </w:t>
            </w:r>
            <w:r w:rsidR="008979BB">
              <w:t>2</w:t>
            </w:r>
            <w:r w:rsidR="00702EA6">
              <w:t> 762,3</w:t>
            </w:r>
            <w:r w:rsidRPr="005C7500">
              <w:t xml:space="preserve"> тыс. руб.</w:t>
            </w:r>
          </w:p>
          <w:p w:rsidR="009D24A5" w:rsidRPr="0005461F" w:rsidRDefault="009D24A5" w:rsidP="009D24A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</w:t>
            </w:r>
            <w:r>
              <w:rPr>
                <w:kern w:val="2"/>
              </w:rPr>
              <w:t>6</w:t>
            </w:r>
            <w:r w:rsidRPr="0005461F">
              <w:rPr>
                <w:kern w:val="2"/>
              </w:rPr>
              <w:t xml:space="preserve"> года – 0,0 тыс. рублей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</w:t>
            </w:r>
            <w:r w:rsidR="008979BB">
              <w:t> 558,1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lastRenderedPageBreak/>
              <w:t>2019 год – 2</w:t>
            </w:r>
            <w:r w:rsidR="008979BB">
              <w:t> 624,6</w:t>
            </w:r>
            <w:r w:rsidRPr="005C7500">
              <w:t xml:space="preserve"> 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2 922,7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бюджета поселения – 2</w:t>
            </w:r>
            <w:r w:rsidR="000718CD">
              <w:t>0</w:t>
            </w:r>
            <w:r w:rsidR="003C2F99">
              <w:t> 527,8</w:t>
            </w:r>
            <w:r w:rsidRPr="005C7500">
              <w:t xml:space="preserve"> тыс. рублей, из них: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4 163,8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2015 год – 3</w:t>
            </w:r>
            <w:r w:rsidR="005A74FB" w:rsidRPr="005C7500">
              <w:t> </w:t>
            </w:r>
            <w:r w:rsidRPr="005C7500">
              <w:t>2</w:t>
            </w:r>
            <w:r w:rsidR="005A74FB" w:rsidRPr="005C7500">
              <w:t>96,1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2016 год – 2</w:t>
            </w:r>
            <w:r w:rsidR="003C2F99">
              <w:t> 527,3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2017 год – </w:t>
            </w:r>
            <w:r w:rsidR="008979BB">
              <w:t>2</w:t>
            </w:r>
            <w:r w:rsidR="003C2F99">
              <w:t> 493,2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</w:t>
            </w:r>
            <w:r w:rsidR="008979BB">
              <w:t> 540,1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</w:t>
            </w:r>
            <w:r w:rsidR="008979BB">
              <w:t> 604,6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2 902,7 тыс. руб.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за счет средств районного бюджета — </w:t>
            </w:r>
            <w:r w:rsidR="00702EA6">
              <w:rPr>
                <w:lang w:eastAsia="zh-CN"/>
              </w:rPr>
              <w:t>14</w:t>
            </w:r>
            <w:r w:rsidR="00E63395">
              <w:rPr>
                <w:lang w:eastAsia="zh-CN"/>
              </w:rPr>
              <w:t>,</w:t>
            </w:r>
            <w:r w:rsidR="00702EA6">
              <w:rPr>
                <w:lang w:eastAsia="zh-CN"/>
              </w:rPr>
              <w:t>4</w:t>
            </w:r>
            <w:r w:rsidRPr="005C7500">
              <w:rPr>
                <w:lang w:eastAsia="zh-CN"/>
              </w:rPr>
              <w:t xml:space="preserve"> тыс. рублей, в том числе по годам:</w:t>
            </w:r>
          </w:p>
          <w:p w:rsidR="00593493" w:rsidRPr="005C7500" w:rsidRDefault="00593493" w:rsidP="00593493">
            <w:pPr>
              <w:tabs>
                <w:tab w:val="left" w:pos="5693"/>
              </w:tabs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2014 год — 0,0 тыс. рублей.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2015 год — 0,0 тыс. рублей; 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2016 год — </w:t>
            </w:r>
            <w:r w:rsidR="00E63395">
              <w:rPr>
                <w:lang w:eastAsia="zh-CN"/>
              </w:rPr>
              <w:t>9</w:t>
            </w:r>
            <w:r w:rsidRPr="005C7500">
              <w:rPr>
                <w:lang w:eastAsia="zh-CN"/>
              </w:rPr>
              <w:t>,</w:t>
            </w:r>
            <w:r w:rsidR="00E63395">
              <w:rPr>
                <w:lang w:eastAsia="zh-CN"/>
              </w:rPr>
              <w:t>6</w:t>
            </w:r>
            <w:r w:rsidRPr="005C7500">
              <w:rPr>
                <w:lang w:eastAsia="zh-CN"/>
              </w:rPr>
              <w:t xml:space="preserve">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2017 год —</w:t>
            </w:r>
            <w:r w:rsidR="00702EA6">
              <w:rPr>
                <w:lang w:eastAsia="zh-CN"/>
              </w:rPr>
              <w:t>4,8</w:t>
            </w:r>
            <w:r w:rsidRPr="005C7500">
              <w:rPr>
                <w:lang w:eastAsia="zh-CN"/>
              </w:rPr>
              <w:t xml:space="preserve">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2018 год — 0,0 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2019 год — 0,0 тыс. рублей;</w:t>
            </w:r>
          </w:p>
          <w:p w:rsidR="00593493" w:rsidRPr="005C7500" w:rsidRDefault="00593493" w:rsidP="00593493">
            <w:pPr>
              <w:ind w:left="77"/>
              <w:jc w:val="both"/>
            </w:pPr>
            <w:r w:rsidRPr="005C7500">
              <w:rPr>
                <w:lang w:eastAsia="zh-CN"/>
              </w:rPr>
              <w:t>2020 год — 0,0 тыс. рублей</w:t>
            </w:r>
          </w:p>
          <w:p w:rsidR="00593493" w:rsidRPr="005C7500" w:rsidRDefault="00593493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 xml:space="preserve">за счет средств областного бюджета  – </w:t>
            </w:r>
            <w:r w:rsidR="00702EA6">
              <w:t>984,8</w:t>
            </w:r>
            <w:r w:rsidRPr="005C7500">
              <w:t xml:space="preserve"> тыс. рублей, в том числе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146,0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в 2016 году –      </w:t>
            </w:r>
            <w:r w:rsidR="00E63395">
              <w:t>592,5</w:t>
            </w:r>
            <w:r w:rsidRPr="005C7500">
              <w:t xml:space="preserve">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в 2017 году –      </w:t>
            </w:r>
            <w:r w:rsidR="00702EA6">
              <w:t>246,3</w:t>
            </w:r>
            <w:r w:rsidRPr="005C7500">
              <w:t xml:space="preserve">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   0,0 тыс. рублей.</w:t>
            </w:r>
          </w:p>
          <w:p w:rsidR="00FF391C" w:rsidRPr="005C7500" w:rsidRDefault="00FF391C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внебюджетных источников –</w:t>
            </w:r>
          </w:p>
          <w:p w:rsidR="00FF391C" w:rsidRPr="005C7500" w:rsidRDefault="00FF391C" w:rsidP="00913704">
            <w:pPr>
              <w:jc w:val="both"/>
            </w:pPr>
            <w:r w:rsidRPr="005C7500">
              <w:t>111,0 тыс. рублей, в том числе: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2016 году –  15,0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18,0 тыс. рублей.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18,0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20,0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20,0 тыс. рублей.</w:t>
            </w:r>
          </w:p>
          <w:p w:rsidR="00FF391C" w:rsidRPr="005C7500" w:rsidRDefault="00FF391C" w:rsidP="000718CD">
            <w:pPr>
              <w:jc w:val="both"/>
            </w:pPr>
            <w:r w:rsidRPr="005C7500">
              <w:rPr>
                <w:bCs/>
                <w:kern w:val="2"/>
              </w:rPr>
              <w:t>Объемы финансирования подпрограммы муниципальной</w:t>
            </w:r>
            <w:r w:rsidRPr="005C7500">
              <w:rPr>
                <w:kern w:val="2"/>
              </w:rPr>
              <w:t xml:space="preserve"> программы</w:t>
            </w:r>
            <w:r w:rsidR="005A74FB" w:rsidRPr="005C7500">
              <w:rPr>
                <w:bCs/>
                <w:kern w:val="2"/>
              </w:rPr>
              <w:t xml:space="preserve"> на </w:t>
            </w:r>
            <w:r w:rsidRPr="005C7500">
              <w:rPr>
                <w:bCs/>
                <w:kern w:val="2"/>
              </w:rPr>
              <w:t>2020 годы носят прогнозный характер и подлежат уточнению в установленном порядке</w:t>
            </w:r>
            <w:r w:rsidRPr="005C7500">
              <w:t>.»;</w:t>
            </w:r>
          </w:p>
        </w:tc>
      </w:tr>
    </w:tbl>
    <w:p w:rsidR="00E30EEF" w:rsidRDefault="00E30EEF" w:rsidP="00E30EEF">
      <w:pPr>
        <w:ind w:firstLine="708"/>
        <w:jc w:val="both"/>
      </w:pPr>
    </w:p>
    <w:p w:rsidR="00485036" w:rsidRPr="005C7500" w:rsidRDefault="00E30EEF" w:rsidP="00E30E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t>2.</w:t>
      </w:r>
      <w:r w:rsidR="00485036" w:rsidRPr="005C7500">
        <w:t>2</w:t>
      </w:r>
      <w:r>
        <w:t>.</w:t>
      </w:r>
      <w:r w:rsidR="00485036" w:rsidRPr="005C7500">
        <w:t xml:space="preserve"> Раздел 4.</w:t>
      </w:r>
      <w:r w:rsidR="00485036" w:rsidRPr="005C7500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485036" w:rsidRPr="005C7500">
        <w:rPr>
          <w:lang w:eastAsia="en-US"/>
        </w:rPr>
        <w:t>муниципальной программы» изложить в следующей редакции:</w:t>
      </w:r>
    </w:p>
    <w:p w:rsidR="00C23F20" w:rsidRPr="005C7500" w:rsidRDefault="00C23F20" w:rsidP="00E30EEF">
      <w:pPr>
        <w:ind w:firstLine="708"/>
        <w:jc w:val="both"/>
        <w:rPr>
          <w:rFonts w:eastAsia="Calibri"/>
          <w:kern w:val="2"/>
          <w:lang w:eastAsia="en-US"/>
        </w:rPr>
      </w:pPr>
      <w:r w:rsidRPr="005C750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5C7500" w:rsidRDefault="00C23F20" w:rsidP="00E30EEF">
      <w:pPr>
        <w:snapToGrid w:val="0"/>
        <w:ind w:firstLine="708"/>
        <w:jc w:val="both"/>
      </w:pPr>
      <w:r w:rsidRPr="005C7500">
        <w:rPr>
          <w:kern w:val="2"/>
        </w:rPr>
        <w:t>Общий объем финансирования муниципальной программы  –</w:t>
      </w:r>
      <w:r w:rsidRPr="005C7500">
        <w:rPr>
          <w:bCs/>
          <w:kern w:val="2"/>
        </w:rPr>
        <w:t xml:space="preserve"> 2</w:t>
      </w:r>
      <w:r w:rsidR="008979BB">
        <w:rPr>
          <w:bCs/>
          <w:kern w:val="2"/>
        </w:rPr>
        <w:t>1</w:t>
      </w:r>
      <w:r w:rsidR="00702EA6">
        <w:rPr>
          <w:bCs/>
          <w:kern w:val="2"/>
        </w:rPr>
        <w:t> 638,0</w:t>
      </w:r>
      <w:r w:rsidRPr="005C7500">
        <w:t xml:space="preserve"> тыс. руб., в том числе по годам: </w:t>
      </w:r>
    </w:p>
    <w:p w:rsidR="00C23F20" w:rsidRPr="005C7500" w:rsidRDefault="00C23F20" w:rsidP="00E30EEF">
      <w:pPr>
        <w:ind w:firstLine="708"/>
        <w:jc w:val="both"/>
      </w:pPr>
      <w:r w:rsidRPr="005C7500">
        <w:t>2014 год – 4 319,8 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2015 год – 3</w:t>
      </w:r>
      <w:r w:rsidR="005A74FB" w:rsidRPr="005C7500">
        <w:t> 306,1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rPr>
          <w:kern w:val="2"/>
        </w:rPr>
        <w:t>из них неисполненные расходные обязательства 2014 года – 0,0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 xml:space="preserve">2016 год – </w:t>
      </w:r>
      <w:r w:rsidR="00E63395">
        <w:t>3</w:t>
      </w:r>
      <w:r w:rsidR="009D24A5">
        <w:t>144,4</w:t>
      </w:r>
      <w:r w:rsidR="005A74FB" w:rsidRPr="005C7500">
        <w:t xml:space="preserve"> </w:t>
      </w:r>
      <w:r w:rsidRPr="005C7500">
        <w:t>тыс. руб.</w:t>
      </w:r>
    </w:p>
    <w:p w:rsidR="005C7500" w:rsidRPr="005C7500" w:rsidRDefault="005C7500" w:rsidP="005C7500">
      <w:pPr>
        <w:autoSpaceDE w:val="0"/>
        <w:autoSpaceDN w:val="0"/>
        <w:adjustRightInd w:val="0"/>
        <w:rPr>
          <w:kern w:val="2"/>
        </w:rPr>
      </w:pPr>
      <w:r w:rsidRPr="005C7500">
        <w:rPr>
          <w:kern w:val="2"/>
        </w:rPr>
        <w:t>из них неисполненные расходные обязательства 2015 года – 0,0 тыс. рублей</w:t>
      </w:r>
    </w:p>
    <w:p w:rsidR="00C23F20" w:rsidRDefault="00C23F20" w:rsidP="00E30EEF">
      <w:pPr>
        <w:ind w:firstLine="708"/>
        <w:jc w:val="both"/>
      </w:pPr>
      <w:r w:rsidRPr="005C7500">
        <w:lastRenderedPageBreak/>
        <w:t xml:space="preserve">2017 год – </w:t>
      </w:r>
      <w:r w:rsidR="008979BB">
        <w:t>2</w:t>
      </w:r>
      <w:r w:rsidR="00274699">
        <w:t> 762,3</w:t>
      </w:r>
      <w:r w:rsidRPr="005C7500">
        <w:t xml:space="preserve"> тыс. руб.</w:t>
      </w:r>
    </w:p>
    <w:p w:rsidR="009D24A5" w:rsidRPr="0005461F" w:rsidRDefault="009D24A5" w:rsidP="009D24A5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>из них неисполненные расходные обязательства 201</w:t>
      </w:r>
      <w:r>
        <w:rPr>
          <w:kern w:val="2"/>
        </w:rPr>
        <w:t>6</w:t>
      </w:r>
      <w:r w:rsidRPr="0005461F">
        <w:rPr>
          <w:kern w:val="2"/>
        </w:rPr>
        <w:t xml:space="preserve"> года – 0,0 тыс. рублей</w:t>
      </w:r>
    </w:p>
    <w:p w:rsidR="00C23F20" w:rsidRPr="005C7500" w:rsidRDefault="00C23F20" w:rsidP="00E30EEF">
      <w:pPr>
        <w:ind w:firstLine="708"/>
        <w:jc w:val="both"/>
      </w:pPr>
      <w:r w:rsidRPr="005C7500">
        <w:t>2018 год – 2</w:t>
      </w:r>
      <w:r w:rsidR="008979BB">
        <w:t> 558,1</w:t>
      </w:r>
      <w:r w:rsidRPr="005C7500">
        <w:t xml:space="preserve">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2019 год – 2</w:t>
      </w:r>
      <w:r w:rsidR="008979BB">
        <w:t> 624,6</w:t>
      </w:r>
      <w:r w:rsidRPr="005C7500">
        <w:t xml:space="preserve">  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2020 год – 2 922,7 тыс. руб.</w:t>
      </w:r>
    </w:p>
    <w:p w:rsidR="00C23F20" w:rsidRPr="005C7500" w:rsidRDefault="00C23F20" w:rsidP="00C23F20">
      <w:pPr>
        <w:jc w:val="both"/>
      </w:pPr>
      <w:r w:rsidRPr="005C7500">
        <w:t>за счет средств бюджета поселения – 2</w:t>
      </w:r>
      <w:r w:rsidR="008979BB">
        <w:t>0</w:t>
      </w:r>
      <w:r w:rsidR="009D24A5">
        <w:t> 527,8</w:t>
      </w:r>
      <w:r w:rsidRPr="005C7500">
        <w:t xml:space="preserve"> тыс. рублей, из них:</w:t>
      </w:r>
    </w:p>
    <w:p w:rsidR="00C23F20" w:rsidRPr="005C7500" w:rsidRDefault="00C23F20" w:rsidP="00E30EEF">
      <w:pPr>
        <w:ind w:firstLine="708"/>
        <w:jc w:val="both"/>
      </w:pPr>
      <w:r w:rsidRPr="005C7500">
        <w:t>2014 год – 4 163,8 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2015 год – 3</w:t>
      </w:r>
      <w:r w:rsidR="005A74FB" w:rsidRPr="005C7500">
        <w:t> </w:t>
      </w:r>
      <w:r w:rsidRPr="005C7500">
        <w:t>2</w:t>
      </w:r>
      <w:r w:rsidR="005A74FB" w:rsidRPr="005C7500">
        <w:t>96,1</w:t>
      </w:r>
      <w:r w:rsidRPr="005C7500">
        <w:t xml:space="preserve">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2016 год – 2</w:t>
      </w:r>
      <w:r w:rsidR="009D24A5">
        <w:t> 527,3</w:t>
      </w:r>
      <w:r w:rsidRPr="005C7500">
        <w:t xml:space="preserve">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 xml:space="preserve">2017 год – </w:t>
      </w:r>
      <w:r w:rsidR="008979BB">
        <w:t>2</w:t>
      </w:r>
      <w:r w:rsidR="009D24A5">
        <w:t> 493,2</w:t>
      </w:r>
      <w:r w:rsidRPr="005C7500">
        <w:t xml:space="preserve">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2018 год – 2</w:t>
      </w:r>
      <w:r w:rsidR="008979BB">
        <w:t> 540,1</w:t>
      </w:r>
      <w:r w:rsidRPr="005C7500">
        <w:t xml:space="preserve">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2019 год – 2</w:t>
      </w:r>
      <w:r w:rsidR="008979BB">
        <w:t> 604,6</w:t>
      </w:r>
      <w:r w:rsidRPr="005C7500">
        <w:t xml:space="preserve"> тыс. руб.</w:t>
      </w:r>
    </w:p>
    <w:p w:rsidR="00C23F20" w:rsidRPr="005C7500" w:rsidRDefault="00C23F20" w:rsidP="00E30EEF">
      <w:pPr>
        <w:ind w:firstLine="708"/>
        <w:jc w:val="both"/>
      </w:pPr>
      <w:r w:rsidRPr="005C7500">
        <w:t>2020 год – 2 902,7 тыс. руб.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за счет средств районного бюджета — </w:t>
      </w:r>
      <w:r w:rsidR="00274699">
        <w:rPr>
          <w:lang w:eastAsia="zh-CN"/>
        </w:rPr>
        <w:t>14,4</w:t>
      </w:r>
      <w:r w:rsidRPr="005C7500">
        <w:rPr>
          <w:lang w:eastAsia="zh-CN"/>
        </w:rPr>
        <w:t xml:space="preserve"> тыс. рублей, в том числе по годам:</w:t>
      </w:r>
    </w:p>
    <w:p w:rsidR="005C7500" w:rsidRPr="005C7500" w:rsidRDefault="005C7500" w:rsidP="00E30EEF">
      <w:pPr>
        <w:tabs>
          <w:tab w:val="left" w:pos="5693"/>
        </w:tabs>
        <w:suppressAutoHyphens/>
        <w:ind w:left="77" w:firstLine="632"/>
        <w:rPr>
          <w:lang w:eastAsia="zh-CN"/>
        </w:rPr>
      </w:pPr>
      <w:r w:rsidRPr="005C7500">
        <w:rPr>
          <w:lang w:eastAsia="zh-CN"/>
        </w:rPr>
        <w:t>2014 год — 0,0 тыс. рублей.</w:t>
      </w:r>
    </w:p>
    <w:p w:rsidR="005C7500" w:rsidRPr="005C7500" w:rsidRDefault="005C7500" w:rsidP="00E30EEF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 xml:space="preserve">2015 год — 0,0 тыс. рублей; </w:t>
      </w:r>
    </w:p>
    <w:p w:rsidR="005C7500" w:rsidRPr="005C7500" w:rsidRDefault="005C7500" w:rsidP="00E30EEF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 xml:space="preserve">2016 год — </w:t>
      </w:r>
      <w:r w:rsidR="0015264A">
        <w:rPr>
          <w:lang w:eastAsia="zh-CN"/>
        </w:rPr>
        <w:t>9,6</w:t>
      </w:r>
      <w:r w:rsidRPr="005C7500">
        <w:rPr>
          <w:lang w:eastAsia="zh-CN"/>
        </w:rPr>
        <w:t xml:space="preserve"> тыс. рублей;</w:t>
      </w:r>
    </w:p>
    <w:p w:rsidR="005C7500" w:rsidRPr="005C7500" w:rsidRDefault="005C7500" w:rsidP="00E30EEF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>2017 год —</w:t>
      </w:r>
      <w:r w:rsidR="00274699">
        <w:rPr>
          <w:lang w:eastAsia="zh-CN"/>
        </w:rPr>
        <w:t>4,8</w:t>
      </w:r>
      <w:r w:rsidRPr="005C7500">
        <w:rPr>
          <w:lang w:eastAsia="zh-CN"/>
        </w:rPr>
        <w:t xml:space="preserve"> тыс. рублей;</w:t>
      </w:r>
    </w:p>
    <w:p w:rsidR="005C7500" w:rsidRPr="005C7500" w:rsidRDefault="005C7500" w:rsidP="00E30EEF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>2018 год — 0,0  тыс. рублей;</w:t>
      </w:r>
    </w:p>
    <w:p w:rsidR="005C7500" w:rsidRPr="005C7500" w:rsidRDefault="005C7500" w:rsidP="00E30EEF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>2019 год — 0,0 тыс. рублей;</w:t>
      </w:r>
    </w:p>
    <w:p w:rsidR="005C7500" w:rsidRPr="005C7500" w:rsidRDefault="005C7500" w:rsidP="00E30EEF">
      <w:pPr>
        <w:ind w:left="77" w:firstLine="631"/>
        <w:jc w:val="both"/>
      </w:pPr>
      <w:r w:rsidRPr="005C7500">
        <w:rPr>
          <w:lang w:eastAsia="zh-CN"/>
        </w:rPr>
        <w:t>2020 год — 0,0 тыс. рублей</w:t>
      </w:r>
      <w:r w:rsidR="00E30EEF">
        <w:rPr>
          <w:lang w:eastAsia="zh-CN"/>
        </w:rPr>
        <w:t>.</w:t>
      </w:r>
    </w:p>
    <w:p w:rsidR="00C23F20" w:rsidRPr="005C7500" w:rsidRDefault="00C23F20" w:rsidP="00C23F20">
      <w:pPr>
        <w:jc w:val="both"/>
      </w:pPr>
      <w:r w:rsidRPr="005C7500">
        <w:t xml:space="preserve">за счет средств областного бюджета  – </w:t>
      </w:r>
      <w:r w:rsidR="00274699">
        <w:t>984,8</w:t>
      </w:r>
      <w:r w:rsidRPr="005C7500">
        <w:t xml:space="preserve"> тыс. рублей, в том числе</w:t>
      </w:r>
    </w:p>
    <w:p w:rsidR="00C23F20" w:rsidRPr="005C7500" w:rsidRDefault="00C23F20" w:rsidP="00E30EEF">
      <w:pPr>
        <w:ind w:firstLine="708"/>
        <w:jc w:val="both"/>
      </w:pPr>
      <w:r w:rsidRPr="005C7500">
        <w:t>в 2014 году –  146,0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2015 году –      0,0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 xml:space="preserve">в 2016 году –      </w:t>
      </w:r>
      <w:r w:rsidR="0015264A">
        <w:t>592,5</w:t>
      </w:r>
      <w:r w:rsidR="005C7500" w:rsidRPr="005C7500">
        <w:t xml:space="preserve"> </w:t>
      </w:r>
      <w:r w:rsidRPr="005C7500">
        <w:t>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 xml:space="preserve">в 2017 году –     </w:t>
      </w:r>
      <w:r w:rsidR="00274699">
        <w:t>246,3</w:t>
      </w:r>
      <w:r w:rsidRPr="005C7500">
        <w:t xml:space="preserve">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2018 году –      0,0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2019 году –      0,0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2020 году –      0,0 тыс. рублей.</w:t>
      </w:r>
    </w:p>
    <w:p w:rsidR="00C23F20" w:rsidRPr="005C7500" w:rsidRDefault="00C23F20" w:rsidP="00C23F20">
      <w:pPr>
        <w:jc w:val="both"/>
      </w:pPr>
      <w:r w:rsidRPr="005C7500">
        <w:t>за счет средств внебюджетных источников –</w:t>
      </w:r>
      <w:r w:rsidR="00E30EEF">
        <w:t xml:space="preserve"> </w:t>
      </w:r>
      <w:r w:rsidRPr="005C7500">
        <w:t>111,0 тыс. рублей, в том числе:</w:t>
      </w:r>
    </w:p>
    <w:p w:rsidR="00C23F20" w:rsidRPr="005C7500" w:rsidRDefault="00C23F20" w:rsidP="00E30EEF">
      <w:pPr>
        <w:ind w:firstLine="708"/>
        <w:jc w:val="both"/>
      </w:pPr>
      <w:r w:rsidRPr="005C7500">
        <w:t>в 2014 году –  10,0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2015 году – 10,0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2016 году –  15,0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2017 году –  18,0 тыс. рублей.</w:t>
      </w:r>
    </w:p>
    <w:p w:rsidR="00C23F20" w:rsidRPr="005C7500" w:rsidRDefault="00C23F20" w:rsidP="00E30EEF">
      <w:pPr>
        <w:ind w:firstLine="708"/>
        <w:jc w:val="both"/>
      </w:pPr>
      <w:r w:rsidRPr="005C7500">
        <w:t>в 2018 году –  18,0 тыс. рублей;</w:t>
      </w:r>
    </w:p>
    <w:p w:rsidR="00C23F20" w:rsidRPr="005C7500" w:rsidRDefault="00C23F20" w:rsidP="00E30EEF">
      <w:pPr>
        <w:ind w:firstLine="708"/>
        <w:jc w:val="both"/>
      </w:pPr>
      <w:r w:rsidRPr="005C7500">
        <w:t>в 2019 году –  20,0 тыс. рублей;</w:t>
      </w:r>
    </w:p>
    <w:p w:rsidR="00E30EEF" w:rsidRDefault="00C23F20" w:rsidP="00E30EEF">
      <w:pPr>
        <w:ind w:firstLine="708"/>
        <w:jc w:val="both"/>
      </w:pPr>
      <w:r w:rsidRPr="005C7500">
        <w:t>в 2020 году –   20,0 тыс. рублей.</w:t>
      </w:r>
    </w:p>
    <w:p w:rsidR="00E30EEF" w:rsidRDefault="00C23F20" w:rsidP="00E30EEF">
      <w:pPr>
        <w:ind w:firstLine="708"/>
        <w:jc w:val="both"/>
      </w:pP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E30EEF" w:rsidRDefault="00C23F20" w:rsidP="00E30EEF">
      <w:pPr>
        <w:ind w:firstLine="708"/>
        <w:jc w:val="both"/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E30EEF" w:rsidRDefault="00C23F20" w:rsidP="00E30EEF">
      <w:pPr>
        <w:ind w:firstLine="708"/>
        <w:jc w:val="both"/>
      </w:pPr>
      <w:r w:rsidRPr="005C7500">
        <w:rPr>
          <w:bCs/>
          <w:kern w:val="2"/>
        </w:rPr>
        <w:t xml:space="preserve">Ресурсное обеспечение </w:t>
      </w:r>
      <w:r w:rsidR="0042685F" w:rsidRPr="005C7500">
        <w:rPr>
          <w:bCs/>
          <w:kern w:val="2"/>
        </w:rPr>
        <w:t xml:space="preserve">реализации </w:t>
      </w:r>
      <w:r w:rsidRPr="005C7500">
        <w:rPr>
          <w:bCs/>
          <w:kern w:val="2"/>
        </w:rPr>
        <w:t xml:space="preserve">подпрограммы  муниципальной программы на </w:t>
      </w:r>
      <w:r w:rsidR="001428C7">
        <w:rPr>
          <w:bCs/>
          <w:kern w:val="2"/>
        </w:rPr>
        <w:t>2020 год</w:t>
      </w:r>
      <w:r w:rsidRPr="005C7500">
        <w:rPr>
          <w:bCs/>
          <w:kern w:val="2"/>
        </w:rPr>
        <w:t xml:space="preserve">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E30EEF" w:rsidRDefault="00E30EEF" w:rsidP="00E30EEF">
      <w:pPr>
        <w:ind w:firstLine="708"/>
        <w:jc w:val="both"/>
      </w:pPr>
    </w:p>
    <w:p w:rsidR="00FE6F42" w:rsidRDefault="00E30EEF" w:rsidP="00E30EEF">
      <w:pPr>
        <w:ind w:firstLine="708"/>
        <w:jc w:val="both"/>
      </w:pPr>
      <w:r>
        <w:rPr>
          <w:szCs w:val="28"/>
        </w:rPr>
        <w:t>3</w:t>
      </w:r>
      <w:r w:rsidR="0015264A">
        <w:rPr>
          <w:szCs w:val="28"/>
        </w:rPr>
        <w:t xml:space="preserve">. </w:t>
      </w:r>
      <w:r w:rsidR="00EF5D71">
        <w:rPr>
          <w:szCs w:val="28"/>
        </w:rPr>
        <w:t xml:space="preserve">Приложение № </w:t>
      </w:r>
      <w:r w:rsidR="009D24A5">
        <w:rPr>
          <w:szCs w:val="28"/>
        </w:rPr>
        <w:t xml:space="preserve">3 </w:t>
      </w:r>
      <w:r w:rsidR="003024CD" w:rsidRPr="0015264A">
        <w:rPr>
          <w:szCs w:val="28"/>
        </w:rPr>
        <w:t>к муниципальной программе</w:t>
      </w:r>
      <w:r w:rsidR="003024CD" w:rsidRPr="0093767A">
        <w:t xml:space="preserve"> Михайловского сельского поселения «Развитие культуры</w:t>
      </w:r>
      <w:r>
        <w:t>» изложить в следующей редакции:</w:t>
      </w:r>
    </w:p>
    <w:p w:rsidR="00E30EEF" w:rsidRPr="00E30EEF" w:rsidRDefault="00E30EEF" w:rsidP="00E30EEF">
      <w:pPr>
        <w:ind w:firstLine="708"/>
        <w:jc w:val="both"/>
        <w:sectPr w:rsidR="00E30EEF" w:rsidRPr="00E30EEF" w:rsidSect="00136AE2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3024CD" w:rsidRPr="0093767A" w:rsidRDefault="003024CD" w:rsidP="00E30EE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lastRenderedPageBreak/>
        <w:t>«</w:t>
      </w:r>
      <w:r w:rsidRPr="0093767A">
        <w:rPr>
          <w:sz w:val="28"/>
          <w:szCs w:val="28"/>
          <w:lang w:eastAsia="en-US"/>
        </w:rPr>
        <w:t>Приложение № 3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к муниципальной программе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Михайловского сельского поселения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«</w:t>
      </w:r>
      <w:r w:rsidRPr="0093767A">
        <w:rPr>
          <w:sz w:val="28"/>
          <w:szCs w:val="28"/>
        </w:rPr>
        <w:t>Развитие культуры</w:t>
      </w:r>
      <w:r w:rsidRPr="0093767A">
        <w:rPr>
          <w:sz w:val="28"/>
          <w:szCs w:val="28"/>
          <w:lang w:eastAsia="en-US"/>
        </w:rPr>
        <w:t>»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93767A" w:rsidRDefault="0093767A" w:rsidP="0093767A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93767A" w:rsidRDefault="0093767A" w:rsidP="0093767A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73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4"/>
        <w:gridCol w:w="1134"/>
        <w:gridCol w:w="992"/>
        <w:gridCol w:w="992"/>
        <w:gridCol w:w="992"/>
        <w:gridCol w:w="1276"/>
        <w:gridCol w:w="1276"/>
        <w:gridCol w:w="142"/>
        <w:gridCol w:w="994"/>
        <w:gridCol w:w="994"/>
        <w:gridCol w:w="1134"/>
        <w:gridCol w:w="992"/>
        <w:gridCol w:w="992"/>
      </w:tblGrid>
      <w:tr w:rsidR="00E16CD8" w:rsidRPr="0071075C" w:rsidTr="003F51D5">
        <w:trPr>
          <w:trHeight w:val="480"/>
          <w:tblCellSpacing w:w="5" w:type="nil"/>
        </w:trPr>
        <w:tc>
          <w:tcPr>
            <w:tcW w:w="3824" w:type="dxa"/>
            <w:vMerge w:val="restart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Номер и наименование</w:t>
            </w:r>
          </w:p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6524" w:type="dxa"/>
            <w:gridSpan w:val="7"/>
          </w:tcPr>
          <w:p w:rsidR="00E16CD8" w:rsidRPr="0093767A" w:rsidRDefault="00E16CD8" w:rsidP="00E80A60">
            <w:pPr>
              <w:jc w:val="both"/>
            </w:pPr>
            <w:r w:rsidRPr="0093767A"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E16CD8" w:rsidRPr="0071075C" w:rsidTr="00E16CD8">
        <w:trPr>
          <w:trHeight w:val="926"/>
          <w:tblCellSpacing w:w="5" w:type="nil"/>
        </w:trPr>
        <w:tc>
          <w:tcPr>
            <w:tcW w:w="3824" w:type="dxa"/>
            <w:vMerge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6" w:type="dxa"/>
            <w:gridSpan w:val="2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92" w:type="dxa"/>
          </w:tcPr>
          <w:p w:rsidR="00E16CD8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</w:tr>
      <w:tr w:rsidR="00E16CD8" w:rsidRPr="0093767A" w:rsidTr="00E16CD8">
        <w:trPr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E16CD8" w:rsidRPr="0093767A" w:rsidTr="00E16CD8">
        <w:trPr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1. Наименование услуги и ее 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ind w:left="97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 Услуги по библиотечному обслуживанию населения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Количество выданных документов, тыс. экз.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ind w:left="161"/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Подпрограмма 1 «Развитие библиотечного дела»</w:t>
            </w:r>
          </w:p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453,6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E16CD8" w:rsidRPr="0093767A" w:rsidRDefault="009D24A5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 xml:space="preserve">Основное мероприятие 1.1 </w:t>
            </w:r>
            <w:r w:rsidRPr="0093767A">
              <w:rPr>
                <w:sz w:val="24"/>
                <w:szCs w:val="24"/>
              </w:rPr>
              <w:br/>
            </w:r>
            <w:r w:rsidRPr="0093767A">
              <w:rPr>
                <w:bCs/>
                <w:sz w:val="24"/>
                <w:szCs w:val="24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403,6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E16CD8" w:rsidRPr="0093767A" w:rsidRDefault="009D24A5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t xml:space="preserve">Основное мероприятие 1.2       </w:t>
            </w:r>
            <w:r w:rsidRPr="0093767A">
              <w:br/>
            </w:r>
            <w:r w:rsidRPr="0093767A">
              <w:rPr>
                <w:bCs/>
                <w:lang w:eastAsia="en-US"/>
              </w:rPr>
              <w:t>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50,0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lastRenderedPageBreak/>
              <w:t>Основное мероприятие 1.3.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rPr>
                <w:bCs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2.Наименование услуги и ее 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 xml:space="preserve">    Обеспечение досуга населения, проведение различных по форме и тематике мероприятий 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tabs>
                <w:tab w:val="center" w:pos="7509"/>
              </w:tabs>
              <w:ind w:left="440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культурно-досуговых мероприятий, шт.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tabs>
                <w:tab w:val="center" w:pos="7509"/>
              </w:tabs>
              <w:ind w:left="440"/>
              <w:rPr>
                <w:rFonts w:eastAsia="Arial"/>
                <w:color w:val="000000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3.Наименование услуги и ее </w:t>
            </w:r>
          </w:p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97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tabs>
                <w:tab w:val="center" w:pos="7509"/>
              </w:tabs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клубных формирований, шт.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tabs>
                <w:tab w:val="center" w:pos="7509"/>
              </w:tabs>
              <w:ind w:left="161"/>
              <w:rPr>
                <w:rFonts w:eastAsia="Arial"/>
                <w:color w:val="000000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both"/>
              <w:rPr>
                <w:color w:val="000000"/>
              </w:rPr>
            </w:pPr>
            <w:r w:rsidRPr="0093767A">
              <w:rPr>
                <w:color w:val="000000"/>
              </w:rPr>
              <w:t xml:space="preserve">Подпрограмма 2 «Развитие культурно-досуговой деятельности»         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4309,8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6CD8" w:rsidRPr="0093767A" w:rsidRDefault="00E16CD8" w:rsidP="009D24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24A5">
              <w:rPr>
                <w:color w:val="000000"/>
              </w:rPr>
              <w:t>129,4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CD8" w:rsidRPr="0093767A" w:rsidRDefault="00E16CD8" w:rsidP="00A8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8291F">
              <w:rPr>
                <w:color w:val="000000"/>
              </w:rPr>
              <w:t> 744,3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8" w:rsidRPr="0093767A" w:rsidRDefault="00E16CD8" w:rsidP="00E16C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E16CD8" w:rsidRPr="0093767A" w:rsidTr="00E16CD8">
        <w:trPr>
          <w:trHeight w:val="1298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2.1. «</w:t>
            </w:r>
            <w:r w:rsidRPr="0093767A">
              <w:rPr>
                <w:bCs/>
                <w:sz w:val="24"/>
                <w:szCs w:val="24"/>
              </w:rPr>
              <w:t>Организация досуга</w:t>
            </w:r>
            <w:r w:rsidRPr="0093767A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4163,8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146,0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16CD8" w:rsidRPr="0093767A" w:rsidRDefault="00E16CD8" w:rsidP="009D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24A5">
              <w:rPr>
                <w:color w:val="000000"/>
              </w:rPr>
              <w:t>129,4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6CD8" w:rsidRPr="0093767A" w:rsidRDefault="00E16CD8" w:rsidP="00A82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8291F">
              <w:rPr>
                <w:color w:val="000000"/>
              </w:rPr>
              <w:t> 744,3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16CD8" w:rsidRPr="0093767A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  <w:vMerge w:val="restart"/>
          </w:tcPr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2.2.</w:t>
            </w:r>
            <w:r w:rsidRPr="0093767A">
              <w:rPr>
                <w:bCs/>
                <w:sz w:val="24"/>
                <w:szCs w:val="24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767A" w:rsidRDefault="0093767A" w:rsidP="0093767A">
      <w:pPr>
        <w:jc w:val="both"/>
        <w:rPr>
          <w:rFonts w:eastAsia="Calibri"/>
          <w:lang w:eastAsia="en-US"/>
        </w:rPr>
      </w:pPr>
      <w:r w:rsidRPr="0093767A">
        <w:rPr>
          <w:rFonts w:eastAsia="Calibri"/>
          <w:lang w:eastAsia="en-US"/>
        </w:rPr>
        <w:tab/>
      </w:r>
      <w:r w:rsidR="00EF5D71">
        <w:rPr>
          <w:rFonts w:eastAsia="Calibri"/>
          <w:lang w:eastAsia="en-US"/>
        </w:rPr>
        <w:t>»;</w:t>
      </w:r>
    </w:p>
    <w:p w:rsidR="0093767A" w:rsidRPr="0093767A" w:rsidRDefault="0093767A" w:rsidP="0093767A">
      <w:pPr>
        <w:jc w:val="both"/>
      </w:pPr>
    </w:p>
    <w:p w:rsidR="003024CD" w:rsidRDefault="003024CD" w:rsidP="003024CD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024CD" w:rsidRPr="00E16CD8" w:rsidRDefault="00E30EEF" w:rsidP="00E30EE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E16CD8">
        <w:rPr>
          <w:sz w:val="28"/>
          <w:szCs w:val="28"/>
        </w:rPr>
        <w:t xml:space="preserve">. </w:t>
      </w:r>
      <w:r w:rsidR="003024CD" w:rsidRPr="00E16CD8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E30EEF" w:rsidRDefault="00E30EEF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E30EEF" w:rsidRPr="0048208F" w:rsidRDefault="00E30EEF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на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РзПр</w:t>
            </w:r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357075" w:rsidRPr="007E1287" w:rsidTr="00E30EEF">
        <w:tc>
          <w:tcPr>
            <w:tcW w:w="2093" w:type="dxa"/>
            <w:vMerge w:val="restart"/>
          </w:tcPr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A8291F">
              <w:rPr>
                <w:sz w:val="22"/>
                <w:szCs w:val="22"/>
              </w:rPr>
              <w:t> 761,0</w:t>
            </w:r>
          </w:p>
        </w:tc>
        <w:tc>
          <w:tcPr>
            <w:tcW w:w="992" w:type="dxa"/>
            <w:vAlign w:val="center"/>
          </w:tcPr>
          <w:p w:rsidR="00357075" w:rsidRPr="0042685F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357075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357075" w:rsidRPr="0042685F" w:rsidRDefault="00357075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291F">
              <w:rPr>
                <w:sz w:val="22"/>
                <w:szCs w:val="22"/>
              </w:rPr>
              <w:t>744,3</w:t>
            </w:r>
          </w:p>
        </w:tc>
        <w:tc>
          <w:tcPr>
            <w:tcW w:w="992" w:type="dxa"/>
            <w:vAlign w:val="center"/>
          </w:tcPr>
          <w:p w:rsidR="00357075" w:rsidRPr="0042685F" w:rsidRDefault="00357075" w:rsidP="00E30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  <w:vAlign w:val="center"/>
          </w:tcPr>
          <w:p w:rsidR="00357075" w:rsidRPr="0042685F" w:rsidRDefault="00357075" w:rsidP="00E30E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  <w:vAlign w:val="center"/>
          </w:tcPr>
          <w:p w:rsidR="00357075" w:rsidRPr="0042685F" w:rsidRDefault="00357075" w:rsidP="00E30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D33B4E" w:rsidRPr="00A705DD" w:rsidTr="00E30EEF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A705DD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  <w:vAlign w:val="center"/>
          </w:tcPr>
          <w:p w:rsidR="00D33B4E" w:rsidRPr="00A705D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D33B4E" w:rsidRPr="00A705D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D33B4E" w:rsidRPr="00A705D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D33B4E" w:rsidRPr="00A705D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D33B4E" w:rsidRPr="00A705D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D33B4E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D33B4E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851" w:type="dxa"/>
            <w:vAlign w:val="center"/>
          </w:tcPr>
          <w:p w:rsidR="00D33B4E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33B4E" w:rsidRPr="00A705D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A705DD" w:rsidRDefault="00D33B4E" w:rsidP="00E30EE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A705D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Х</w:t>
            </w:r>
          </w:p>
        </w:tc>
      </w:tr>
      <w:tr w:rsidR="00E16CD8" w:rsidRPr="00A705DD" w:rsidTr="00E30EEF">
        <w:tc>
          <w:tcPr>
            <w:tcW w:w="2093" w:type="dxa"/>
            <w:vMerge/>
          </w:tcPr>
          <w:p w:rsidR="00E16CD8" w:rsidRPr="00A705DD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A705DD" w:rsidRDefault="00E16CD8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ответственный исполнитель муниципальной программы – Администрация Михайловского </w:t>
            </w:r>
            <w:r w:rsidRPr="00A705DD">
              <w:rPr>
                <w:sz w:val="22"/>
                <w:szCs w:val="22"/>
              </w:rPr>
              <w:lastRenderedPageBreak/>
              <w:t>сельского поселения, всего</w:t>
            </w:r>
          </w:p>
        </w:tc>
        <w:tc>
          <w:tcPr>
            <w:tcW w:w="560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22</w:t>
            </w:r>
            <w:r w:rsidR="00A8291F" w:rsidRPr="00A705DD">
              <w:rPr>
                <w:sz w:val="22"/>
                <w:szCs w:val="22"/>
              </w:rPr>
              <w:t> 761,0</w:t>
            </w:r>
          </w:p>
        </w:tc>
        <w:tc>
          <w:tcPr>
            <w:tcW w:w="992" w:type="dxa"/>
            <w:vAlign w:val="center"/>
          </w:tcPr>
          <w:p w:rsidR="00E16CD8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16CD8" w:rsidRPr="00A705DD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23586D" w:rsidRPr="00A705DD" w:rsidRDefault="0023586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E16CD8" w:rsidRPr="00A705DD" w:rsidRDefault="0023586D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A8291F" w:rsidRPr="00A705DD">
              <w:rPr>
                <w:sz w:val="22"/>
                <w:szCs w:val="22"/>
              </w:rPr>
              <w:t>744,3</w:t>
            </w:r>
          </w:p>
        </w:tc>
        <w:tc>
          <w:tcPr>
            <w:tcW w:w="992" w:type="dxa"/>
            <w:vAlign w:val="center"/>
          </w:tcPr>
          <w:p w:rsidR="00E16CD8" w:rsidRPr="00A705DD" w:rsidRDefault="00E16CD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  <w:vAlign w:val="center"/>
          </w:tcPr>
          <w:p w:rsidR="00E16CD8" w:rsidRPr="00A705DD" w:rsidRDefault="00E16CD8" w:rsidP="00E30E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  <w:vAlign w:val="center"/>
          </w:tcPr>
          <w:p w:rsidR="00E16CD8" w:rsidRPr="00A705DD" w:rsidRDefault="00E16CD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2902,7</w:t>
            </w:r>
          </w:p>
        </w:tc>
      </w:tr>
      <w:tr w:rsidR="00E16CD8" w:rsidRPr="00A705DD" w:rsidTr="00E30EEF">
        <w:tc>
          <w:tcPr>
            <w:tcW w:w="2093" w:type="dxa"/>
            <w:vMerge/>
          </w:tcPr>
          <w:p w:rsidR="00E16CD8" w:rsidRPr="00A705DD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A705DD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участник 1</w:t>
            </w:r>
          </w:p>
          <w:p w:rsidR="00E16CD8" w:rsidRPr="00A705DD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16CD8" w:rsidRPr="00A705D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21</w:t>
            </w:r>
            <w:r w:rsidR="00A8291F" w:rsidRPr="00A705DD">
              <w:rPr>
                <w:sz w:val="22"/>
                <w:szCs w:val="22"/>
              </w:rPr>
              <w:t> 527,0</w:t>
            </w:r>
          </w:p>
        </w:tc>
        <w:tc>
          <w:tcPr>
            <w:tcW w:w="992" w:type="dxa"/>
            <w:vAlign w:val="center"/>
          </w:tcPr>
          <w:p w:rsidR="00E16CD8" w:rsidRPr="00A705DD" w:rsidRDefault="00E16CD8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  <w:vAlign w:val="center"/>
          </w:tcPr>
          <w:p w:rsidR="00E16CD8" w:rsidRPr="00A705DD" w:rsidRDefault="00E16CD8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  <w:vAlign w:val="center"/>
          </w:tcPr>
          <w:p w:rsidR="00E16CD8" w:rsidRPr="00A705DD" w:rsidRDefault="0023586D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  <w:vAlign w:val="center"/>
          </w:tcPr>
          <w:p w:rsidR="00E16CD8" w:rsidRPr="00A705DD" w:rsidRDefault="0023586D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A8291F" w:rsidRPr="00A705DD">
              <w:rPr>
                <w:sz w:val="22"/>
                <w:szCs w:val="22"/>
              </w:rPr>
              <w:t>744,3</w:t>
            </w:r>
          </w:p>
        </w:tc>
        <w:tc>
          <w:tcPr>
            <w:tcW w:w="992" w:type="dxa"/>
            <w:vAlign w:val="center"/>
          </w:tcPr>
          <w:p w:rsidR="00E16CD8" w:rsidRPr="00A705DD" w:rsidRDefault="00E16CD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  <w:vAlign w:val="center"/>
          </w:tcPr>
          <w:p w:rsidR="00E16CD8" w:rsidRPr="00A705DD" w:rsidRDefault="00E16CD8" w:rsidP="00E30E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  <w:vAlign w:val="center"/>
          </w:tcPr>
          <w:p w:rsidR="00E16CD8" w:rsidRPr="00A705DD" w:rsidRDefault="00E16CD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2902,7</w:t>
            </w:r>
          </w:p>
        </w:tc>
      </w:tr>
      <w:tr w:rsidR="00E30EEF" w:rsidRPr="00A705DD" w:rsidTr="00E30EEF"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30EEF" w:rsidRPr="00A705DD" w:rsidRDefault="00E30EEF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участник 2</w:t>
            </w:r>
          </w:p>
          <w:p w:rsidR="00E30EEF" w:rsidRPr="00A705DD" w:rsidRDefault="00E30EEF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A705D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c>
          <w:tcPr>
            <w:tcW w:w="2093" w:type="dxa"/>
            <w:vMerge w:val="restart"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всего, </w:t>
            </w:r>
          </w:p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A705D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участник 2</w:t>
            </w:r>
          </w:p>
          <w:p w:rsidR="00E30EEF" w:rsidRPr="00A705DD" w:rsidRDefault="00E30EE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A705D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rPr>
          <w:trHeight w:val="324"/>
        </w:trPr>
        <w:tc>
          <w:tcPr>
            <w:tcW w:w="2093" w:type="dxa"/>
            <w:vMerge w:val="restart"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Основное мероприятие 1.1. </w:t>
            </w:r>
            <w:r w:rsidRPr="00A705DD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E30EEF" w:rsidRPr="00A705DD" w:rsidRDefault="00E30EE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A705DD" w:rsidRDefault="00E30EE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1 084,0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rPr>
          <w:trHeight w:val="555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A705DD" w:rsidTr="00E30EEF">
        <w:trPr>
          <w:trHeight w:val="555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rPr>
          <w:trHeight w:val="555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rPr>
          <w:trHeight w:val="555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06100</w:t>
            </w:r>
            <w:r w:rsidRPr="00A705DD">
              <w:rPr>
                <w:sz w:val="22"/>
                <w:szCs w:val="22"/>
                <w:lang w:val="en-US"/>
              </w:rPr>
              <w:t>S</w:t>
            </w:r>
            <w:r w:rsidRPr="00A705DD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rPr>
          <w:trHeight w:val="577"/>
        </w:trPr>
        <w:tc>
          <w:tcPr>
            <w:tcW w:w="2093" w:type="dxa"/>
            <w:vMerge w:val="restart"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Основное мероприятие 1.2. «</w:t>
            </w:r>
            <w:r w:rsidRPr="00A705DD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</w:t>
            </w:r>
            <w:r w:rsidRPr="00A705DD">
              <w:rPr>
                <w:bCs/>
                <w:sz w:val="22"/>
                <w:szCs w:val="22"/>
                <w:lang w:eastAsia="en-US"/>
              </w:rPr>
              <w:lastRenderedPageBreak/>
              <w:t>находящихся на территории сельских поселений</w:t>
            </w:r>
            <w:r w:rsidRPr="00A705D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E30EEF" w:rsidRPr="00A705DD" w:rsidRDefault="00E30EEF" w:rsidP="0042685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E30EEF" w:rsidRPr="00A705DD" w:rsidRDefault="00E30EE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A705DD" w:rsidTr="00E30EEF">
        <w:trPr>
          <w:trHeight w:val="439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A705DD" w:rsidTr="00E30EEF">
        <w:trPr>
          <w:trHeight w:val="439"/>
        </w:trPr>
        <w:tc>
          <w:tcPr>
            <w:tcW w:w="2093" w:type="dxa"/>
          </w:tcPr>
          <w:p w:rsidR="00E30EEF" w:rsidRPr="00A705DD" w:rsidRDefault="00E30EEF" w:rsidP="00117A97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lastRenderedPageBreak/>
              <w:t>Основное мероприятие 1.3.</w:t>
            </w:r>
          </w:p>
          <w:p w:rsidR="00E30EEF" w:rsidRPr="00A705DD" w:rsidRDefault="00E30EEF" w:rsidP="00117A97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bCs/>
                <w:sz w:val="22"/>
                <w:szCs w:val="22"/>
              </w:rPr>
              <w:t>«Развитие материально-технической базы учреждения»</w:t>
            </w:r>
          </w:p>
        </w:tc>
        <w:tc>
          <w:tcPr>
            <w:tcW w:w="1984" w:type="dxa"/>
          </w:tcPr>
          <w:p w:rsidR="00E30EEF" w:rsidRPr="00A705DD" w:rsidRDefault="00E30EEF" w:rsidP="00117A97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A705DD" w:rsidRDefault="00E30EEF" w:rsidP="00117A97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117A97" w:rsidRPr="00A705DD" w:rsidTr="00E30EEF">
        <w:trPr>
          <w:trHeight w:val="309"/>
        </w:trPr>
        <w:tc>
          <w:tcPr>
            <w:tcW w:w="2093" w:type="dxa"/>
            <w:vMerge w:val="restart"/>
          </w:tcPr>
          <w:p w:rsidR="00117A97" w:rsidRPr="00A705DD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Подпрограмма 2. «</w:t>
            </w:r>
            <w:r w:rsidRPr="00A705DD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A705DD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17A97" w:rsidRPr="00A705DD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всего, </w:t>
            </w:r>
          </w:p>
          <w:p w:rsidR="00117A97" w:rsidRPr="00A705DD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B46348" w:rsidRPr="00A705DD">
              <w:rPr>
                <w:sz w:val="22"/>
                <w:szCs w:val="22"/>
              </w:rPr>
              <w:t>1</w:t>
            </w:r>
            <w:r w:rsidR="00A8291F" w:rsidRPr="00A705DD">
              <w:rPr>
                <w:sz w:val="22"/>
                <w:szCs w:val="22"/>
              </w:rPr>
              <w:t> 527,0</w:t>
            </w:r>
          </w:p>
        </w:tc>
        <w:tc>
          <w:tcPr>
            <w:tcW w:w="992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17A97" w:rsidRPr="00A705DD" w:rsidRDefault="00CF1941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</w:t>
            </w:r>
            <w:r w:rsidR="009D24A5" w:rsidRPr="00A705DD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  <w:vAlign w:val="center"/>
          </w:tcPr>
          <w:p w:rsidR="00117A97" w:rsidRPr="00A705DD" w:rsidRDefault="00B46348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A8291F" w:rsidRPr="00A705DD">
              <w:rPr>
                <w:sz w:val="22"/>
                <w:szCs w:val="22"/>
              </w:rPr>
              <w:t> 744,3</w:t>
            </w:r>
          </w:p>
        </w:tc>
        <w:tc>
          <w:tcPr>
            <w:tcW w:w="992" w:type="dxa"/>
            <w:vAlign w:val="center"/>
          </w:tcPr>
          <w:p w:rsidR="00117A97" w:rsidRPr="00A705D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B46348" w:rsidRPr="00A705DD"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  <w:vAlign w:val="center"/>
          </w:tcPr>
          <w:p w:rsidR="00117A97" w:rsidRPr="00A705DD" w:rsidRDefault="00117A97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B46348" w:rsidRPr="00A705DD"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  <w:vAlign w:val="center"/>
          </w:tcPr>
          <w:p w:rsidR="00117A97" w:rsidRPr="00A705DD" w:rsidRDefault="00117A97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2 902,7</w:t>
            </w:r>
          </w:p>
        </w:tc>
      </w:tr>
      <w:tr w:rsidR="00B46348" w:rsidRPr="00A705DD" w:rsidTr="00E30EEF">
        <w:trPr>
          <w:trHeight w:val="736"/>
        </w:trPr>
        <w:tc>
          <w:tcPr>
            <w:tcW w:w="2093" w:type="dxa"/>
            <w:vMerge/>
          </w:tcPr>
          <w:p w:rsidR="00B46348" w:rsidRPr="00A705DD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46348" w:rsidRPr="00A705DD" w:rsidRDefault="00B46348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участник 1</w:t>
            </w:r>
          </w:p>
          <w:p w:rsidR="00B46348" w:rsidRPr="00A705DD" w:rsidRDefault="00B46348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21</w:t>
            </w:r>
            <w:r w:rsidR="00A8291F" w:rsidRPr="00A705DD">
              <w:rPr>
                <w:sz w:val="22"/>
                <w:szCs w:val="22"/>
              </w:rPr>
              <w:t> 527,0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</w:t>
            </w:r>
            <w:r w:rsidR="009D24A5" w:rsidRPr="00A705DD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  <w:vAlign w:val="center"/>
          </w:tcPr>
          <w:p w:rsidR="00B46348" w:rsidRPr="00A705DD" w:rsidRDefault="00B46348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A8291F" w:rsidRPr="00A705DD">
              <w:rPr>
                <w:sz w:val="22"/>
                <w:szCs w:val="22"/>
              </w:rPr>
              <w:t> 744,3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2 540,1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2 604,6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2 902,7</w:t>
            </w:r>
          </w:p>
        </w:tc>
      </w:tr>
      <w:tr w:rsidR="00B46348" w:rsidRPr="00A705DD" w:rsidTr="00E30EEF">
        <w:trPr>
          <w:trHeight w:val="399"/>
        </w:trPr>
        <w:tc>
          <w:tcPr>
            <w:tcW w:w="2093" w:type="dxa"/>
            <w:vMerge w:val="restart"/>
          </w:tcPr>
          <w:p w:rsidR="00B46348" w:rsidRPr="00A705DD" w:rsidRDefault="00B46348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Основное мероприятие 2.1. «</w:t>
            </w:r>
            <w:r w:rsidRPr="00A705DD">
              <w:rPr>
                <w:bCs/>
                <w:sz w:val="22"/>
                <w:szCs w:val="22"/>
              </w:rPr>
              <w:t>Организация досуга</w:t>
            </w:r>
            <w:r w:rsidRPr="00A705D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B46348" w:rsidRPr="00A705DD" w:rsidRDefault="00B46348" w:rsidP="0042685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B46348" w:rsidRPr="00A705DD" w:rsidRDefault="00B46348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21</w:t>
            </w:r>
            <w:r w:rsidR="004B62FE" w:rsidRPr="00A705DD">
              <w:rPr>
                <w:sz w:val="22"/>
                <w:szCs w:val="22"/>
              </w:rPr>
              <w:t> 381,0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B46348" w:rsidRPr="00A705DD" w:rsidRDefault="00B46348" w:rsidP="00E30EEF">
            <w:pPr>
              <w:jc w:val="center"/>
            </w:pPr>
            <w:r w:rsidRPr="00A705DD">
              <w:rPr>
                <w:sz w:val="22"/>
                <w:szCs w:val="22"/>
              </w:rPr>
              <w:t>3</w:t>
            </w:r>
            <w:r w:rsidR="0023586D" w:rsidRPr="00A705DD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  <w:vAlign w:val="center"/>
          </w:tcPr>
          <w:p w:rsidR="00B46348" w:rsidRPr="00A705DD" w:rsidRDefault="00B46348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</w:t>
            </w:r>
            <w:r w:rsidR="00A8291F" w:rsidRPr="00A705DD">
              <w:rPr>
                <w:sz w:val="22"/>
                <w:szCs w:val="22"/>
              </w:rPr>
              <w:t> 744,3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2 540,1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2 604,6</w:t>
            </w:r>
          </w:p>
        </w:tc>
        <w:tc>
          <w:tcPr>
            <w:tcW w:w="992" w:type="dxa"/>
            <w:vAlign w:val="center"/>
          </w:tcPr>
          <w:p w:rsidR="00B46348" w:rsidRPr="00A705DD" w:rsidRDefault="00B46348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2 902,7</w:t>
            </w:r>
          </w:p>
        </w:tc>
      </w:tr>
      <w:tr w:rsidR="00E30EEF" w:rsidRPr="00A705DD" w:rsidTr="00E30EEF">
        <w:trPr>
          <w:trHeight w:val="579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A705DD" w:rsidTr="00E30EEF">
        <w:trPr>
          <w:trHeight w:val="579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13 014,2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jc w:val="center"/>
            </w:pPr>
            <w:r w:rsidRPr="00A705DD">
              <w:rPr>
                <w:sz w:val="22"/>
                <w:szCs w:val="22"/>
              </w:rPr>
              <w:t>2 488,8</w:t>
            </w:r>
          </w:p>
        </w:tc>
        <w:tc>
          <w:tcPr>
            <w:tcW w:w="851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2478,0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2 540,1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2 604,6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2 902,7</w:t>
            </w:r>
          </w:p>
        </w:tc>
      </w:tr>
      <w:tr w:rsidR="00E30EEF" w:rsidRPr="00A705DD" w:rsidTr="00E30EEF">
        <w:trPr>
          <w:trHeight w:val="579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E30EEF" w:rsidRPr="00A705DD" w:rsidTr="00E30EEF">
        <w:trPr>
          <w:trHeight w:val="579"/>
        </w:trPr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06200</w:t>
            </w:r>
            <w:r w:rsidRPr="00A705DD">
              <w:rPr>
                <w:sz w:val="22"/>
                <w:szCs w:val="22"/>
                <w:lang w:val="en-US"/>
              </w:rPr>
              <w:t>S</w:t>
            </w:r>
            <w:r w:rsidRPr="00A705DD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E30EEF" w:rsidP="00E30EEF">
            <w:pPr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266,3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</w:tr>
      <w:tr w:rsidR="00E30EEF" w:rsidRPr="00A705DD" w:rsidTr="00E30EEF">
        <w:trPr>
          <w:trHeight w:val="640"/>
        </w:trPr>
        <w:tc>
          <w:tcPr>
            <w:tcW w:w="2093" w:type="dxa"/>
            <w:vMerge w:val="restart"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Основное мероприятие 2.2. «</w:t>
            </w:r>
            <w:r w:rsidRPr="00A705DD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A705D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E30EEF" w:rsidRPr="00A705DD" w:rsidRDefault="00E30EEF" w:rsidP="0042685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A705DD" w:rsidRDefault="00E30EEF">
            <w:pPr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</w:tr>
      <w:tr w:rsidR="00E30EEF" w:rsidRPr="00A705DD" w:rsidTr="00E30EEF">
        <w:tc>
          <w:tcPr>
            <w:tcW w:w="2093" w:type="dxa"/>
            <w:vMerge/>
          </w:tcPr>
          <w:p w:rsidR="00E30EEF" w:rsidRPr="00A705DD" w:rsidRDefault="00E30EEF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E30EEF" w:rsidRPr="00A705D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A705D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A705DD" w:rsidRDefault="00A705D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</w:tr>
    </w:tbl>
    <w:p w:rsidR="00E30EEF" w:rsidRPr="00A705DD" w:rsidRDefault="00673E13" w:rsidP="00E30EE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 w:rsidRPr="00A705DD">
        <w:rPr>
          <w:lang w:eastAsia="en-US"/>
        </w:rPr>
        <w:t>»;</w:t>
      </w:r>
    </w:p>
    <w:p w:rsidR="00673E13" w:rsidRPr="00A705DD" w:rsidRDefault="00E30EEF" w:rsidP="00E30EEF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705DD">
        <w:rPr>
          <w:lang w:eastAsia="en-US"/>
        </w:rPr>
        <w:lastRenderedPageBreak/>
        <w:t>5</w:t>
      </w:r>
      <w:r w:rsidR="00B46348" w:rsidRPr="00A705DD">
        <w:rPr>
          <w:sz w:val="28"/>
          <w:szCs w:val="28"/>
        </w:rPr>
        <w:t xml:space="preserve">. </w:t>
      </w:r>
      <w:r w:rsidR="00673E13" w:rsidRPr="00A705DD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Pr="00A705DD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705DD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705DD">
        <w:rPr>
          <w:sz w:val="28"/>
          <w:szCs w:val="28"/>
          <w:lang w:eastAsia="en-US"/>
        </w:rPr>
        <w:t>«</w:t>
      </w:r>
      <w:r w:rsidR="00614B4E" w:rsidRPr="00A705DD">
        <w:rPr>
          <w:sz w:val="28"/>
          <w:szCs w:val="28"/>
          <w:lang w:eastAsia="en-US"/>
        </w:rPr>
        <w:t>П</w:t>
      </w:r>
      <w:r w:rsidR="00CF729F" w:rsidRPr="00A705DD">
        <w:rPr>
          <w:sz w:val="28"/>
          <w:szCs w:val="28"/>
          <w:lang w:eastAsia="en-US"/>
        </w:rPr>
        <w:t>риложение № 5</w:t>
      </w:r>
    </w:p>
    <w:p w:rsidR="00CF729F" w:rsidRPr="00A705DD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705DD">
        <w:rPr>
          <w:sz w:val="28"/>
          <w:szCs w:val="28"/>
          <w:lang w:eastAsia="en-US"/>
        </w:rPr>
        <w:t>к муниципальной программе</w:t>
      </w:r>
    </w:p>
    <w:p w:rsidR="00CF729F" w:rsidRPr="00A705DD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705DD">
        <w:rPr>
          <w:sz w:val="28"/>
          <w:szCs w:val="28"/>
          <w:lang w:eastAsia="en-US"/>
        </w:rPr>
        <w:t>Михайловского</w:t>
      </w:r>
      <w:r w:rsidR="00035131" w:rsidRPr="00A705DD">
        <w:rPr>
          <w:sz w:val="28"/>
          <w:szCs w:val="28"/>
          <w:lang w:eastAsia="en-US"/>
        </w:rPr>
        <w:t xml:space="preserve"> сельского</w:t>
      </w:r>
      <w:r w:rsidR="0090751A" w:rsidRPr="00A705DD">
        <w:rPr>
          <w:sz w:val="28"/>
          <w:szCs w:val="28"/>
          <w:lang w:eastAsia="en-US"/>
        </w:rPr>
        <w:t xml:space="preserve"> поселения</w:t>
      </w:r>
    </w:p>
    <w:p w:rsidR="00531BEB" w:rsidRPr="00A705DD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A705DD">
        <w:rPr>
          <w:sz w:val="28"/>
          <w:szCs w:val="28"/>
        </w:rPr>
        <w:t>«</w:t>
      </w:r>
      <w:r w:rsidR="001F2F7A" w:rsidRPr="00A705DD">
        <w:rPr>
          <w:sz w:val="28"/>
          <w:szCs w:val="28"/>
        </w:rPr>
        <w:t>Развитие культуры»</w:t>
      </w:r>
    </w:p>
    <w:p w:rsidR="005B5DBD" w:rsidRPr="00A705D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A705DD" w:rsidRDefault="000770EE" w:rsidP="0013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5DD">
        <w:rPr>
          <w:sz w:val="28"/>
          <w:szCs w:val="28"/>
        </w:rPr>
        <w:t>Расходы на реал</w:t>
      </w:r>
      <w:r w:rsidR="00131CEC" w:rsidRPr="00A705DD">
        <w:rPr>
          <w:sz w:val="28"/>
          <w:szCs w:val="28"/>
        </w:rPr>
        <w:t xml:space="preserve">изацию муниципальной программы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134"/>
        <w:gridCol w:w="1134"/>
        <w:gridCol w:w="993"/>
        <w:gridCol w:w="992"/>
        <w:gridCol w:w="992"/>
        <w:gridCol w:w="992"/>
        <w:gridCol w:w="993"/>
      </w:tblGrid>
      <w:tr w:rsidR="000770EE" w:rsidRPr="00A705DD" w:rsidTr="00131CEC">
        <w:tc>
          <w:tcPr>
            <w:tcW w:w="2093" w:type="dxa"/>
            <w:vMerge w:val="restart"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5DD">
              <w:t xml:space="preserve">Наименование      </w:t>
            </w:r>
            <w:r w:rsidRPr="00A705DD">
              <w:br/>
              <w:t>муниципальной программы, номер и наименование подпрограммы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0770EE" w:rsidRPr="00A705DD" w:rsidRDefault="000770EE" w:rsidP="0042685F">
            <w:pPr>
              <w:jc w:val="center"/>
              <w:rPr>
                <w:bCs/>
                <w:color w:val="000000"/>
              </w:rPr>
            </w:pPr>
            <w:r w:rsidRPr="00A705DD">
              <w:rPr>
                <w:bCs/>
                <w:color w:val="000000"/>
              </w:rPr>
              <w:t>Источники</w:t>
            </w:r>
          </w:p>
          <w:p w:rsidR="000770EE" w:rsidRPr="00A705DD" w:rsidRDefault="000770EE" w:rsidP="0042685F">
            <w:pPr>
              <w:jc w:val="center"/>
              <w:rPr>
                <w:bCs/>
                <w:color w:val="000000"/>
              </w:rPr>
            </w:pPr>
            <w:r w:rsidRPr="00A705DD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A705DD" w:rsidRDefault="000770EE" w:rsidP="00730EE0">
            <w:pPr>
              <w:jc w:val="center"/>
            </w:pPr>
            <w:r w:rsidRPr="00A705DD">
              <w:t>Объем расходов всего</w:t>
            </w:r>
            <w:r w:rsidRPr="00A705DD">
              <w:br/>
              <w:t>(тыс. рублей)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0770EE" w:rsidRPr="00A705DD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5DD">
              <w:t>муниципальной программы</w:t>
            </w:r>
          </w:p>
        </w:tc>
      </w:tr>
      <w:tr w:rsidR="000770EE" w:rsidRPr="00A705DD" w:rsidTr="00131CEC">
        <w:trPr>
          <w:trHeight w:val="830"/>
        </w:trPr>
        <w:tc>
          <w:tcPr>
            <w:tcW w:w="2093" w:type="dxa"/>
            <w:vMerge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0770EE" w:rsidRPr="00A705DD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A705DD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2014 </w:t>
            </w:r>
          </w:p>
          <w:p w:rsidR="000770EE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2015 </w:t>
            </w:r>
          </w:p>
          <w:p w:rsidR="000770EE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706F8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2016</w:t>
            </w:r>
          </w:p>
          <w:p w:rsidR="000770EE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D706F8" w:rsidRPr="00A705DD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2017</w:t>
            </w:r>
          </w:p>
          <w:p w:rsidR="000770EE" w:rsidRPr="00A705DD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0770EE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shd w:val="clear" w:color="auto" w:fill="auto"/>
          </w:tcPr>
          <w:p w:rsidR="00D706F8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2019 </w:t>
            </w:r>
          </w:p>
          <w:p w:rsidR="000770EE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706F8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 xml:space="preserve">2020 </w:t>
            </w:r>
          </w:p>
          <w:p w:rsidR="000770EE" w:rsidRPr="00A705DD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год</w:t>
            </w:r>
          </w:p>
        </w:tc>
      </w:tr>
      <w:tr w:rsidR="000770EE" w:rsidRPr="00A705DD" w:rsidTr="00131CEC">
        <w:tc>
          <w:tcPr>
            <w:tcW w:w="2093" w:type="dxa"/>
            <w:shd w:val="clear" w:color="auto" w:fill="auto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DD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770EE" w:rsidRPr="00A705DD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A705D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A705DD" w:rsidTr="00131CEC">
        <w:tc>
          <w:tcPr>
            <w:tcW w:w="2093" w:type="dxa"/>
            <w:vMerge w:val="restart"/>
            <w:shd w:val="clear" w:color="auto" w:fill="FFFFFF"/>
          </w:tcPr>
          <w:p w:rsidR="000770EE" w:rsidRPr="00A705DD" w:rsidRDefault="000770EE" w:rsidP="00131C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5DD">
              <w:t>Муниципальная программа «Развитие культуры»</w:t>
            </w: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rPr>
                <w:color w:val="000000"/>
              </w:rPr>
            </w:pPr>
            <w:r w:rsidRPr="00A705DD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A705DD" w:rsidRDefault="00E67CE8" w:rsidP="004B62FE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</w:t>
            </w:r>
            <w:r w:rsidR="00D00644" w:rsidRPr="00A705DD">
              <w:rPr>
                <w:color w:val="000000"/>
              </w:rPr>
              <w:t>2</w:t>
            </w:r>
            <w:r w:rsidR="004B62FE" w:rsidRPr="00A705DD">
              <w:rPr>
                <w:color w:val="000000"/>
              </w:rPr>
              <w:t> 872,0</w:t>
            </w:r>
          </w:p>
        </w:tc>
        <w:tc>
          <w:tcPr>
            <w:tcW w:w="1134" w:type="dxa"/>
            <w:shd w:val="clear" w:color="auto" w:fill="auto"/>
          </w:tcPr>
          <w:p w:rsidR="000770EE" w:rsidRPr="00A705DD" w:rsidRDefault="00E67CE8" w:rsidP="0042685F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A705DD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</w:t>
            </w:r>
            <w:r w:rsidR="007B5311" w:rsidRPr="00A705DD">
              <w:rPr>
                <w:color w:val="000000"/>
              </w:rPr>
              <w:t> 633,4</w:t>
            </w:r>
          </w:p>
        </w:tc>
        <w:tc>
          <w:tcPr>
            <w:tcW w:w="993" w:type="dxa"/>
            <w:shd w:val="clear" w:color="auto" w:fill="auto"/>
          </w:tcPr>
          <w:p w:rsidR="000770EE" w:rsidRPr="00A705DD" w:rsidRDefault="00A44EE9" w:rsidP="004E5738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</w:t>
            </w:r>
            <w:r w:rsidR="004E5738" w:rsidRPr="00A705DD">
              <w:rPr>
                <w:color w:val="000000"/>
              </w:rPr>
              <w:t> 597,5</w:t>
            </w:r>
          </w:p>
        </w:tc>
        <w:tc>
          <w:tcPr>
            <w:tcW w:w="992" w:type="dxa"/>
            <w:shd w:val="clear" w:color="auto" w:fill="auto"/>
          </w:tcPr>
          <w:p w:rsidR="000770EE" w:rsidRPr="00A705DD" w:rsidRDefault="00D00644" w:rsidP="004B62FE">
            <w:pPr>
              <w:ind w:left="-108"/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</w:t>
            </w:r>
            <w:r w:rsidR="004B62FE" w:rsidRPr="00A705DD">
              <w:rPr>
                <w:color w:val="000000"/>
              </w:rPr>
              <w:t> 762,3</w:t>
            </w:r>
          </w:p>
        </w:tc>
        <w:tc>
          <w:tcPr>
            <w:tcW w:w="992" w:type="dxa"/>
            <w:shd w:val="clear" w:color="auto" w:fill="auto"/>
          </w:tcPr>
          <w:p w:rsidR="000770EE" w:rsidRPr="00A705DD" w:rsidRDefault="00D00644" w:rsidP="00D00644">
            <w:pPr>
              <w:ind w:left="-108"/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2 558,1</w:t>
            </w:r>
          </w:p>
        </w:tc>
        <w:tc>
          <w:tcPr>
            <w:tcW w:w="992" w:type="dxa"/>
            <w:shd w:val="clear" w:color="auto" w:fill="auto"/>
          </w:tcPr>
          <w:p w:rsidR="000770EE" w:rsidRPr="00A705DD" w:rsidRDefault="00D00644" w:rsidP="00D00644">
            <w:pPr>
              <w:ind w:right="-108"/>
            </w:pPr>
            <w:r w:rsidRPr="00A705DD">
              <w:rPr>
                <w:color w:val="000000"/>
              </w:rPr>
              <w:t>2 624,6</w:t>
            </w:r>
          </w:p>
        </w:tc>
        <w:tc>
          <w:tcPr>
            <w:tcW w:w="993" w:type="dxa"/>
            <w:shd w:val="clear" w:color="auto" w:fill="auto"/>
          </w:tcPr>
          <w:p w:rsidR="000770EE" w:rsidRPr="00A705DD" w:rsidRDefault="00D00644" w:rsidP="00D00644">
            <w:pPr>
              <w:ind w:right="-108"/>
            </w:pPr>
            <w:r w:rsidRPr="00A705DD">
              <w:rPr>
                <w:color w:val="000000"/>
              </w:rPr>
              <w:t>2 922,7</w:t>
            </w:r>
          </w:p>
        </w:tc>
      </w:tr>
      <w:tr w:rsidR="000770EE" w:rsidRPr="00A705DD" w:rsidTr="00131CEC">
        <w:tc>
          <w:tcPr>
            <w:tcW w:w="2093" w:type="dxa"/>
            <w:vMerge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0EE" w:rsidRPr="00A705DD" w:rsidRDefault="000770EE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A705DD" w:rsidP="00131CEC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914D77" w:rsidRPr="00A705DD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A705DD" w:rsidP="00131CEC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914D77" w:rsidRPr="00A705DD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0770EE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0770EE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0770EE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0770EE" w:rsidRPr="00A705DD" w:rsidTr="00131CEC">
        <w:tc>
          <w:tcPr>
            <w:tcW w:w="2093" w:type="dxa"/>
            <w:vMerge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0EE" w:rsidRPr="00A705DD" w:rsidRDefault="000770EE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0770EE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0770EE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0770EE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1033,7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641,4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</w:tr>
      <w:tr w:rsidR="00914D77" w:rsidRPr="00A705DD" w:rsidTr="00131CEC">
        <w:trPr>
          <w:trHeight w:val="521"/>
        </w:trPr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0770EE" w:rsidRPr="00A705DD" w:rsidTr="00131CEC">
        <w:trPr>
          <w:trHeight w:val="337"/>
        </w:trPr>
        <w:tc>
          <w:tcPr>
            <w:tcW w:w="2093" w:type="dxa"/>
            <w:vMerge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pStyle w:val="a7"/>
            </w:pPr>
            <w:r w:rsidRPr="00A705DD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0EE" w:rsidRPr="00A705DD" w:rsidRDefault="00D00644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21</w:t>
            </w:r>
            <w:r w:rsidR="00C85462" w:rsidRPr="00A705DD">
              <w:rPr>
                <w:color w:val="000000"/>
              </w:rPr>
              <w:t>562,1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67CE8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67CE8" w:rsidP="00131CEC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3</w:t>
            </w:r>
            <w:r w:rsidR="007B5311" w:rsidRPr="00A705DD">
              <w:rPr>
                <w:sz w:val="24"/>
                <w:szCs w:val="24"/>
              </w:rPr>
              <w:t> 623,4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CF1941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2 </w:t>
            </w:r>
            <w:r w:rsidR="00C85462" w:rsidRPr="00A705DD">
              <w:rPr>
                <w:sz w:val="24"/>
                <w:szCs w:val="24"/>
              </w:rPr>
              <w:t>8</w:t>
            </w:r>
            <w:r w:rsidRPr="00A705DD">
              <w:rPr>
                <w:sz w:val="24"/>
                <w:szCs w:val="24"/>
              </w:rPr>
              <w:t>30,</w:t>
            </w:r>
            <w:r w:rsidR="00C85462" w:rsidRPr="00A705D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D00644" w:rsidP="00131CEC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2</w:t>
            </w:r>
            <w:r w:rsidR="00C85462" w:rsidRPr="00A705DD">
              <w:rPr>
                <w:sz w:val="24"/>
                <w:szCs w:val="24"/>
              </w:rPr>
              <w:t> 493,2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D00644" w:rsidP="00131CEC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2 540,1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D00644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2 604,6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D00644" w:rsidP="00131CEC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2 902,7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0770EE" w:rsidRPr="00A705DD" w:rsidTr="00131CEC">
        <w:tc>
          <w:tcPr>
            <w:tcW w:w="2093" w:type="dxa"/>
            <w:vMerge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pStyle w:val="a7"/>
            </w:pPr>
            <w:r w:rsidRPr="00A705DD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E67CE8" w:rsidP="00131CEC">
            <w:pPr>
              <w:jc w:val="center"/>
            </w:pPr>
            <w:r w:rsidRPr="00A705DD">
              <w:rPr>
                <w:color w:val="000000"/>
              </w:rPr>
              <w:t>20,0</w:t>
            </w:r>
          </w:p>
        </w:tc>
      </w:tr>
      <w:tr w:rsidR="00E30EEF" w:rsidRPr="00A705DD" w:rsidTr="00131CEC">
        <w:trPr>
          <w:trHeight w:val="271"/>
        </w:trPr>
        <w:tc>
          <w:tcPr>
            <w:tcW w:w="2093" w:type="dxa"/>
            <w:vMerge w:val="restart"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  <w:r w:rsidRPr="00A705DD">
              <w:lastRenderedPageBreak/>
              <w:t>Подпрограмма 1. «Развитие библиотечного дела»</w:t>
            </w: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rPr>
                <w:color w:val="000000"/>
              </w:rPr>
            </w:pPr>
            <w:r w:rsidRPr="00A705DD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1 234,0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453,1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131CEC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E30EEF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t>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rPr>
                <w:shd w:val="clear" w:color="auto" w:fill="FFFFFF"/>
              </w:rPr>
              <w:t>из них неисполненные расходные обязательства</w:t>
            </w:r>
            <w:r w:rsidRPr="00A705DD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E30EEF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E30EEF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a7"/>
            </w:pPr>
            <w:r w:rsidRPr="00A705DD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1 034,3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E30EEF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a7"/>
            </w:pPr>
            <w:r w:rsidRPr="00A705DD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0770EE" w:rsidRPr="00A705DD" w:rsidTr="00131CEC">
        <w:tc>
          <w:tcPr>
            <w:tcW w:w="2093" w:type="dxa"/>
            <w:vMerge w:val="restart"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A705DD">
              <w:t>Подпрограмма 2. «</w:t>
            </w:r>
            <w:r w:rsidR="00E67CE8" w:rsidRPr="00A705DD">
              <w:t>Развитие культурно-досуговой деятельности</w:t>
            </w:r>
            <w:r w:rsidRPr="00A705DD">
              <w:t>»</w:t>
            </w: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rPr>
                <w:color w:val="000000"/>
              </w:rPr>
            </w:pPr>
            <w:r w:rsidRPr="00A705DD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</w:t>
            </w:r>
            <w:r w:rsidR="00D00644" w:rsidRPr="00A705DD">
              <w:rPr>
                <w:color w:val="000000"/>
              </w:rPr>
              <w:t>1</w:t>
            </w:r>
            <w:r w:rsidR="004B62FE" w:rsidRPr="00A705DD">
              <w:rPr>
                <w:color w:val="000000"/>
              </w:rPr>
              <w:t> 638,0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</w:t>
            </w:r>
            <w:r w:rsidR="007B5311" w:rsidRPr="00A705DD">
              <w:rPr>
                <w:color w:val="000000"/>
              </w:rPr>
              <w:t> 306,1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CF1941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</w:t>
            </w:r>
            <w:r w:rsidR="00C85462" w:rsidRPr="00A705DD">
              <w:rPr>
                <w:color w:val="000000"/>
              </w:rPr>
              <w:t> 144,4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D00644" w:rsidP="00131CEC">
            <w:pPr>
              <w:ind w:left="-108"/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</w:t>
            </w:r>
            <w:r w:rsidR="004B62FE" w:rsidRPr="00A705DD">
              <w:rPr>
                <w:color w:val="000000"/>
              </w:rPr>
              <w:t> 762,3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</w:pPr>
            <w:r w:rsidRPr="00A705DD">
              <w:t>2</w:t>
            </w:r>
            <w:r w:rsidR="00D00644" w:rsidRPr="00A705DD">
              <w:t> 558,1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</w:pPr>
            <w:r w:rsidRPr="00A705DD">
              <w:t>2</w:t>
            </w:r>
            <w:r w:rsidR="00D00644" w:rsidRPr="00A705DD">
              <w:t> 624,6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</w:pPr>
            <w:r w:rsidRPr="00A705DD">
              <w:t>2 922,7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0,0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984,8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592,5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E30EEF" w:rsidRPr="00A705DD" w:rsidTr="00131CEC">
        <w:tc>
          <w:tcPr>
            <w:tcW w:w="2093" w:type="dxa"/>
            <w:vMerge/>
            <w:shd w:val="clear" w:color="auto" w:fill="FFFFFF"/>
          </w:tcPr>
          <w:p w:rsidR="00E30EEF" w:rsidRPr="00A705DD" w:rsidRDefault="00E30EEF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E30EEF" w:rsidRPr="00A705DD" w:rsidRDefault="00E30EEF" w:rsidP="0042685F">
            <w:pPr>
              <w:pStyle w:val="ConsPlusCell"/>
              <w:rPr>
                <w:sz w:val="22"/>
                <w:szCs w:val="22"/>
              </w:rPr>
            </w:pPr>
            <w:r w:rsidRPr="00A705D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E30EEF" w:rsidP="00131CEC">
            <w:pPr>
              <w:jc w:val="center"/>
            </w:pPr>
            <w:r w:rsidRPr="00A705DD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E30EEF" w:rsidRPr="00A705DD" w:rsidRDefault="00A705DD" w:rsidP="00131CE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A705D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E30EEF" w:rsidRPr="00A705DD" w:rsidRDefault="00E30EEF" w:rsidP="00131CEC">
            <w:pPr>
              <w:pStyle w:val="ConsPlusCell"/>
              <w:jc w:val="center"/>
              <w:rPr>
                <w:sz w:val="22"/>
                <w:szCs w:val="22"/>
              </w:rPr>
            </w:pPr>
            <w:r w:rsidRPr="00A705DD">
              <w:t>0</w:t>
            </w:r>
            <w:hyperlink w:anchor="Par866" w:history="1">
              <w:r w:rsidRPr="00A705DD">
                <w:rPr>
                  <w:sz w:val="22"/>
                  <w:szCs w:val="22"/>
                </w:rPr>
                <w:t>,0</w:t>
              </w:r>
            </w:hyperlink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C85462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0770EE" w:rsidRPr="00A705DD" w:rsidTr="00131CEC">
        <w:tc>
          <w:tcPr>
            <w:tcW w:w="2093" w:type="dxa"/>
            <w:vMerge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pStyle w:val="a7"/>
            </w:pPr>
            <w:r w:rsidRPr="00A705DD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</w:t>
            </w:r>
            <w:r w:rsidR="00B46348" w:rsidRPr="00A705DD">
              <w:rPr>
                <w:color w:val="000000"/>
              </w:rPr>
              <w:t>0</w:t>
            </w:r>
            <w:r w:rsidR="00C85462" w:rsidRPr="00A705DD">
              <w:rPr>
                <w:color w:val="000000"/>
              </w:rPr>
              <w:t> 527,8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3</w:t>
            </w:r>
            <w:r w:rsidR="007B5311" w:rsidRPr="00A705DD">
              <w:rPr>
                <w:color w:val="000000"/>
              </w:rPr>
              <w:t> </w:t>
            </w:r>
            <w:r w:rsidRPr="00A705DD">
              <w:rPr>
                <w:color w:val="000000"/>
              </w:rPr>
              <w:t>2</w:t>
            </w:r>
            <w:r w:rsidR="007B5311" w:rsidRPr="00A705DD">
              <w:rPr>
                <w:color w:val="000000"/>
              </w:rPr>
              <w:t>96,1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</w:t>
            </w:r>
            <w:r w:rsidR="00C85462" w:rsidRPr="00A705DD">
              <w:rPr>
                <w:color w:val="000000"/>
              </w:rPr>
              <w:t> 527,3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B46348" w:rsidP="00131CEC">
            <w:pPr>
              <w:ind w:left="-108"/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2</w:t>
            </w:r>
            <w:r w:rsidR="00C85462" w:rsidRPr="00A705DD">
              <w:rPr>
                <w:color w:val="000000"/>
              </w:rPr>
              <w:t> 493,2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</w:pPr>
            <w:r w:rsidRPr="00A705DD">
              <w:t>2</w:t>
            </w:r>
            <w:r w:rsidR="00B46348" w:rsidRPr="00A705DD">
              <w:t>540,1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B46348" w:rsidP="00131CEC">
            <w:pPr>
              <w:jc w:val="center"/>
            </w:pPr>
            <w:r w:rsidRPr="00A705DD">
              <w:t>2 604,6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EA6DB6" w:rsidP="00131CEC">
            <w:pPr>
              <w:jc w:val="center"/>
            </w:pPr>
            <w:r w:rsidRPr="00A705DD">
              <w:t>2 902,7</w:t>
            </w:r>
          </w:p>
        </w:tc>
      </w:tr>
      <w:tr w:rsidR="00914D77" w:rsidRPr="00A705DD" w:rsidTr="00131CEC">
        <w:tc>
          <w:tcPr>
            <w:tcW w:w="2093" w:type="dxa"/>
            <w:vMerge/>
            <w:shd w:val="clear" w:color="auto" w:fill="FFFFFF"/>
          </w:tcPr>
          <w:p w:rsidR="00914D77" w:rsidRPr="00A705DD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914D77" w:rsidRPr="00A705DD" w:rsidRDefault="00914D77" w:rsidP="0042685F">
            <w:pPr>
              <w:rPr>
                <w:color w:val="000000"/>
              </w:rPr>
            </w:pPr>
            <w:r w:rsidRPr="00A705D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  <w:rPr>
                <w:color w:val="000000"/>
              </w:rPr>
            </w:pPr>
            <w:r w:rsidRPr="00A705D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jc w:val="center"/>
            </w:pPr>
            <w:r w:rsidRPr="00A705D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E30EEF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D77" w:rsidRPr="00A705DD" w:rsidRDefault="00914D77" w:rsidP="00131CEC">
            <w:pPr>
              <w:pStyle w:val="ConsPlusCell"/>
              <w:jc w:val="center"/>
              <w:rPr>
                <w:sz w:val="24"/>
                <w:szCs w:val="24"/>
              </w:rPr>
            </w:pPr>
            <w:r w:rsidRPr="00A705DD">
              <w:rPr>
                <w:sz w:val="24"/>
                <w:szCs w:val="24"/>
              </w:rPr>
              <w:t>Х</w:t>
            </w:r>
          </w:p>
        </w:tc>
      </w:tr>
      <w:tr w:rsidR="000770EE" w:rsidRPr="00A705DD" w:rsidTr="00131CEC">
        <w:tc>
          <w:tcPr>
            <w:tcW w:w="2093" w:type="dxa"/>
            <w:vMerge/>
            <w:shd w:val="clear" w:color="auto" w:fill="FFFFFF"/>
          </w:tcPr>
          <w:p w:rsidR="000770EE" w:rsidRPr="00A705DD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0770EE" w:rsidRPr="00A705DD" w:rsidRDefault="000770EE" w:rsidP="0042685F">
            <w:pPr>
              <w:pStyle w:val="a7"/>
            </w:pPr>
            <w:r w:rsidRPr="00A705DD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70EE" w:rsidRPr="00A705DD" w:rsidRDefault="00730EE0" w:rsidP="00131CEC">
            <w:pPr>
              <w:jc w:val="center"/>
            </w:pPr>
            <w:r w:rsidRPr="00A705DD">
              <w:rPr>
                <w:color w:val="000000"/>
              </w:rPr>
              <w:t>20,0</w:t>
            </w:r>
          </w:p>
        </w:tc>
      </w:tr>
    </w:tbl>
    <w:p w:rsidR="005B5DBD" w:rsidRDefault="00131CEC" w:rsidP="00131CEC">
      <w:pPr>
        <w:widowControl w:val="0"/>
        <w:autoSpaceDE w:val="0"/>
        <w:autoSpaceDN w:val="0"/>
        <w:adjustRightInd w:val="0"/>
        <w:rPr>
          <w:lang w:eastAsia="en-US"/>
        </w:rPr>
      </w:pPr>
      <w:r w:rsidRPr="00A705DD">
        <w:rPr>
          <w:lang w:eastAsia="en-US"/>
        </w:rPr>
        <w:t>».</w:t>
      </w:r>
      <w:bookmarkStart w:id="1" w:name="_GoBack"/>
      <w:bookmarkEnd w:id="1"/>
    </w:p>
    <w:sectPr w:rsidR="005B5DBD" w:rsidSect="002045D9">
      <w:footerReference w:type="default" r:id="rId10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EF" w:rsidRPr="0006102C" w:rsidRDefault="00E30EEF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30EEF" w:rsidRPr="0006102C" w:rsidRDefault="00E30EEF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EF" w:rsidRDefault="00E30EE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5DD">
      <w:rPr>
        <w:noProof/>
      </w:rPr>
      <w:t>6</w:t>
    </w:r>
    <w:r>
      <w:rPr>
        <w:noProof/>
      </w:rPr>
      <w:fldChar w:fldCharType="end"/>
    </w:r>
  </w:p>
  <w:p w:rsidR="00E30EEF" w:rsidRDefault="00E30E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EF" w:rsidRDefault="00E30EE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5DD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EF" w:rsidRPr="0006102C" w:rsidRDefault="00E30EEF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30EEF" w:rsidRPr="0006102C" w:rsidRDefault="00E30EEF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2569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18CD"/>
    <w:rsid w:val="000770EE"/>
    <w:rsid w:val="00077883"/>
    <w:rsid w:val="00081826"/>
    <w:rsid w:val="000939A1"/>
    <w:rsid w:val="000A23D0"/>
    <w:rsid w:val="000A5E13"/>
    <w:rsid w:val="000B3128"/>
    <w:rsid w:val="000B484B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325A"/>
    <w:rsid w:val="00143E67"/>
    <w:rsid w:val="0015264A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71B"/>
    <w:rsid w:val="00306C59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7874"/>
    <w:rsid w:val="00437B3C"/>
    <w:rsid w:val="00441975"/>
    <w:rsid w:val="00441A35"/>
    <w:rsid w:val="0044477C"/>
    <w:rsid w:val="00444CDB"/>
    <w:rsid w:val="00445241"/>
    <w:rsid w:val="00445E37"/>
    <w:rsid w:val="00447994"/>
    <w:rsid w:val="00454213"/>
    <w:rsid w:val="004615A4"/>
    <w:rsid w:val="00462D5F"/>
    <w:rsid w:val="004714F1"/>
    <w:rsid w:val="0047207B"/>
    <w:rsid w:val="00472A57"/>
    <w:rsid w:val="004770A7"/>
    <w:rsid w:val="004778D0"/>
    <w:rsid w:val="004807C6"/>
    <w:rsid w:val="0048208F"/>
    <w:rsid w:val="00483881"/>
    <w:rsid w:val="00485036"/>
    <w:rsid w:val="004858AD"/>
    <w:rsid w:val="004945A0"/>
    <w:rsid w:val="0049623B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E5738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4A36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055"/>
    <w:rsid w:val="00861D8B"/>
    <w:rsid w:val="0086637F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B53BC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751A"/>
    <w:rsid w:val="00907E29"/>
    <w:rsid w:val="00913686"/>
    <w:rsid w:val="00913704"/>
    <w:rsid w:val="00914AF3"/>
    <w:rsid w:val="00914D77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3E9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5459"/>
    <w:rsid w:val="00A2603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05DD"/>
    <w:rsid w:val="00A773CD"/>
    <w:rsid w:val="00A80B69"/>
    <w:rsid w:val="00A8291F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3909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503F8"/>
    <w:rsid w:val="00C5709F"/>
    <w:rsid w:val="00C611C3"/>
    <w:rsid w:val="00C61F59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7BA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1840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C4760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7E0A-B834-454B-B336-8F889EF0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4294758396</TotalTime>
  <Pages>13</Pages>
  <Words>3098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119</cp:revision>
  <cp:lastPrinted>2017-03-24T05:55:00Z</cp:lastPrinted>
  <dcterms:created xsi:type="dcterms:W3CDTF">2013-10-22T13:22:00Z</dcterms:created>
  <dcterms:modified xsi:type="dcterms:W3CDTF">2017-07-12T08:39:00Z</dcterms:modified>
</cp:coreProperties>
</file>